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T.C. MALTEPE UNIVERSITY FACULTY OF MEDICINE</w:t>
      </w:r>
    </w:p>
    <w:p w:rsidR="00000000" w:rsidDel="00000000" w:rsidP="00000000" w:rsidRDefault="00000000" w:rsidRPr="00000000" w14:paraId="0000000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UNDERGRADUATE PROGRAM </w:t>
        <w:br w:type="textWrapping"/>
        <w:t xml:space="preserve">2022-2023 ACADEMIC YEAR</w:t>
      </w:r>
    </w:p>
    <w:p w:rsidR="00000000" w:rsidDel="00000000" w:rsidP="00000000" w:rsidRDefault="00000000" w:rsidRPr="00000000" w14:paraId="0000000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EDUCATIONAL INFORMATION PACKAGE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r>
    </w:p>
    <w:tbl>
      <w:tblPr>
        <w:tblStyle w:val="Table1"/>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04"/>
        <w:gridCol w:w="1505"/>
        <w:gridCol w:w="1505"/>
        <w:gridCol w:w="1505"/>
        <w:gridCol w:w="1505"/>
        <w:gridCol w:w="1505"/>
        <w:tblGridChange w:id="0">
          <w:tblGrid>
            <w:gridCol w:w="1504"/>
            <w:gridCol w:w="1505"/>
            <w:gridCol w:w="1505"/>
            <w:gridCol w:w="1505"/>
            <w:gridCol w:w="1505"/>
            <w:gridCol w:w="1505"/>
          </w:tblGrid>
        </w:tblGridChange>
      </w:tblGrid>
      <w:tr>
        <w:trPr>
          <w:cantSplit w:val="0"/>
          <w:trHeight w:val="420" w:hRule="atLeast"/>
          <w:tblHeader w:val="0"/>
        </w:trPr>
        <w:tc>
          <w:tcPr>
            <w:gridSpan w:val="6"/>
            <w:shd w:fill="d9d9d9" w:val="clear"/>
            <w:tcMar>
              <w:top w:w="100.0" w:type="dxa"/>
              <w:left w:w="100.0" w:type="dxa"/>
              <w:bottom w:w="100.0" w:type="dxa"/>
              <w:right w:w="100.0" w:type="dxa"/>
            </w:tcMar>
            <w:vAlign w:val="center"/>
          </w:tcPr>
          <w:p w:rsidR="00000000" w:rsidDel="00000000" w:rsidP="00000000" w:rsidRDefault="00000000" w:rsidRPr="00000000" w14:paraId="00000006">
            <w:pPr>
              <w:widowControl w:val="0"/>
              <w:spacing w:line="240" w:lineRule="auto"/>
              <w:jc w:val="center"/>
              <w:rPr>
                <w:b w:val="1"/>
                <w:sz w:val="18"/>
                <w:szCs w:val="18"/>
              </w:rPr>
            </w:pPr>
            <w:r w:rsidDel="00000000" w:rsidR="00000000" w:rsidRPr="00000000">
              <w:rPr>
                <w:rFonts w:ascii="Times New Roman" w:cs="Times New Roman" w:eastAsia="Times New Roman" w:hAnsi="Times New Roman"/>
                <w:b w:val="1"/>
                <w:sz w:val="20"/>
                <w:szCs w:val="20"/>
                <w:rtl w:val="0"/>
              </w:rPr>
              <w:t xml:space="preserve">COURSE INFORMATION</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Course Name</w:t>
            </w:r>
            <w:r w:rsidDel="00000000" w:rsidR="00000000" w:rsidRPr="00000000">
              <w:rPr>
                <w:rtl w:val="0"/>
              </w:rPr>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spacing w:line="240" w:lineRule="auto"/>
              <w:jc w:val="center"/>
              <w:rPr>
                <w:sz w:val="14"/>
                <w:szCs w:val="14"/>
              </w:rPr>
            </w:pPr>
            <w:r w:rsidDel="00000000" w:rsidR="00000000" w:rsidRPr="00000000">
              <w:rPr>
                <w:rFonts w:ascii="Times New Roman" w:cs="Times New Roman" w:eastAsia="Times New Roman" w:hAnsi="Times New Roman"/>
                <w:b w:val="1"/>
                <w:sz w:val="18"/>
                <w:szCs w:val="18"/>
                <w:rtl w:val="0"/>
              </w:rPr>
              <w:t xml:space="preserve">Emergency Medicine Internship</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Course Code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MED 604</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2">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Phase </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3">
            <w:pPr>
              <w:widowControl w:val="0"/>
              <w:spacing w:line="240" w:lineRule="auto"/>
              <w:jc w:val="center"/>
              <w:rPr>
                <w:sz w:val="14"/>
                <w:szCs w:val="14"/>
              </w:rPr>
            </w:pPr>
            <w:r w:rsidDel="00000000" w:rsidR="00000000" w:rsidRPr="00000000">
              <w:rPr>
                <w:rFonts w:ascii="Times New Roman" w:cs="Times New Roman" w:eastAsia="Times New Roman" w:hAnsi="Times New Roman"/>
                <w:sz w:val="18"/>
                <w:szCs w:val="18"/>
                <w:rtl w:val="0"/>
              </w:rPr>
              <w:t xml:space="preserve">6</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4">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Level of the Course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5">
            <w:pPr>
              <w:widowControl w:val="0"/>
              <w:spacing w:line="240" w:lineRule="auto"/>
              <w:jc w:val="center"/>
              <w:rPr>
                <w:sz w:val="14"/>
                <w:szCs w:val="14"/>
              </w:rPr>
            </w:pPr>
            <w:r w:rsidDel="00000000" w:rsidR="00000000" w:rsidRPr="00000000">
              <w:rPr>
                <w:rFonts w:ascii="Times New Roman" w:cs="Times New Roman" w:eastAsia="Times New Roman" w:hAnsi="Times New Roman"/>
                <w:sz w:val="18"/>
                <w:szCs w:val="18"/>
                <w:rtl w:val="0"/>
              </w:rPr>
              <w:t xml:space="preserve">Undergraduate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Language of the Course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widowControl w:val="0"/>
              <w:spacing w:line="240" w:lineRule="auto"/>
              <w:jc w:val="center"/>
              <w:rPr>
                <w:sz w:val="14"/>
                <w:szCs w:val="14"/>
              </w:rPr>
            </w:pPr>
            <w:r w:rsidDel="00000000" w:rsidR="00000000" w:rsidRPr="00000000">
              <w:rPr>
                <w:rFonts w:ascii="Times New Roman" w:cs="Times New Roman" w:eastAsia="Times New Roman" w:hAnsi="Times New Roman"/>
                <w:sz w:val="18"/>
                <w:szCs w:val="18"/>
                <w:rtl w:val="0"/>
              </w:rPr>
              <w:t xml:space="preserve">Turkish</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Mode of Delivery</w:t>
            </w:r>
            <w:r w:rsidDel="00000000" w:rsidR="00000000" w:rsidRPr="00000000">
              <w:rPr>
                <w:rtl w:val="0"/>
              </w:rPr>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19">
            <w:pPr>
              <w:widowControl w:val="0"/>
              <w:spacing w:line="240" w:lineRule="auto"/>
              <w:jc w:val="center"/>
              <w:rPr>
                <w:sz w:val="14"/>
                <w:szCs w:val="14"/>
              </w:rPr>
            </w:pPr>
            <w:r w:rsidDel="00000000" w:rsidR="00000000" w:rsidRPr="00000000">
              <w:rPr>
                <w:rFonts w:ascii="Times New Roman" w:cs="Times New Roman" w:eastAsia="Times New Roman" w:hAnsi="Times New Roman"/>
                <w:sz w:val="18"/>
                <w:szCs w:val="18"/>
                <w:rtl w:val="0"/>
              </w:rPr>
              <w:t xml:space="preserve">Face to face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Lesson Type</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14"/>
                <w:szCs w:val="14"/>
              </w:rPr>
            </w:pPr>
            <w:r w:rsidDel="00000000" w:rsidR="00000000" w:rsidRPr="00000000">
              <w:rPr>
                <w:rFonts w:ascii="Times New Roman" w:cs="Times New Roman" w:eastAsia="Times New Roman" w:hAnsi="Times New Roman"/>
                <w:sz w:val="18"/>
                <w:szCs w:val="18"/>
                <w:rtl w:val="0"/>
              </w:rPr>
              <w:t xml:space="preserve">Compulsory</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Prerequisite</w:t>
            </w:r>
            <w:r w:rsidDel="00000000" w:rsidR="00000000" w:rsidRPr="00000000">
              <w:rPr>
                <w:rtl w:val="0"/>
              </w:rPr>
            </w:r>
          </w:p>
        </w:tc>
        <w:tc>
          <w:tcPr>
            <w:gridSpan w:val="5"/>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MED 100 </w:t>
              <w:br w:type="textWrapping"/>
              <w:t xml:space="preserve">2. MED 200</w:t>
            </w:r>
          </w:p>
          <w:p w:rsidR="00000000" w:rsidDel="00000000" w:rsidP="00000000" w:rsidRDefault="00000000" w:rsidRPr="00000000" w14:paraId="00000020">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MED 300</w:t>
            </w:r>
          </w:p>
          <w:p w:rsidR="00000000" w:rsidDel="00000000" w:rsidP="00000000" w:rsidRDefault="00000000" w:rsidRPr="00000000" w14:paraId="00000021">
            <w:pPr>
              <w:widowControl w:val="0"/>
              <w:spacing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All courses in Phase 4</w:t>
            </w:r>
          </w:p>
          <w:p w:rsidR="00000000" w:rsidDel="00000000" w:rsidP="00000000" w:rsidRDefault="00000000" w:rsidRPr="00000000" w14:paraId="00000022">
            <w:pPr>
              <w:widowControl w:val="0"/>
              <w:spacing w:line="240" w:lineRule="auto"/>
              <w:rPr>
                <w:sz w:val="14"/>
                <w:szCs w:val="14"/>
              </w:rPr>
            </w:pPr>
            <w:r w:rsidDel="00000000" w:rsidR="00000000" w:rsidRPr="00000000">
              <w:rPr>
                <w:rFonts w:ascii="Times New Roman" w:cs="Times New Roman" w:eastAsia="Times New Roman" w:hAnsi="Times New Roman"/>
                <w:sz w:val="18"/>
                <w:szCs w:val="18"/>
                <w:rtl w:val="0"/>
              </w:rPr>
              <w:t xml:space="preserve">5. All courses in Phase 5</w:t>
            </w:r>
            <w:r w:rsidDel="00000000" w:rsidR="00000000" w:rsidRPr="00000000">
              <w:rPr>
                <w:rtl w:val="0"/>
              </w:rPr>
            </w:r>
          </w:p>
        </w:tc>
      </w:tr>
    </w:tbl>
    <w:p w:rsidR="00000000" w:rsidDel="00000000" w:rsidP="00000000" w:rsidRDefault="00000000" w:rsidRPr="00000000" w14:paraId="00000027">
      <w:pPr>
        <w:rPr>
          <w:b w:val="1"/>
        </w:rPr>
      </w:pPr>
      <w:r w:rsidDel="00000000" w:rsidR="00000000" w:rsidRPr="00000000">
        <w:rPr>
          <w:rtl w:val="0"/>
        </w:rPr>
      </w:r>
    </w:p>
    <w:tbl>
      <w:tblPr>
        <w:tblStyle w:val="Table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9"/>
        <w:gridCol w:w="3010"/>
        <w:gridCol w:w="3010"/>
        <w:tblGridChange w:id="0">
          <w:tblGrid>
            <w:gridCol w:w="3009"/>
            <w:gridCol w:w="3010"/>
            <w:gridCol w:w="3010"/>
          </w:tblGrid>
        </w:tblGridChange>
      </w:tblGrid>
      <w:tr>
        <w:trPr>
          <w:cantSplit w:val="0"/>
          <w:trHeight w:val="380" w:hRule="atLeast"/>
          <w:tblHeader w:val="0"/>
        </w:trPr>
        <w:tc>
          <w:tcPr>
            <w:gridSpan w:val="3"/>
            <w:shd w:fill="d9d9d9"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b w:val="1"/>
                <w:sz w:val="18"/>
                <w:szCs w:val="18"/>
              </w:rPr>
            </w:pPr>
            <w:r w:rsidDel="00000000" w:rsidR="00000000" w:rsidRPr="00000000">
              <w:rPr>
                <w:b w:val="1"/>
                <w:sz w:val="18"/>
                <w:szCs w:val="18"/>
                <w:rtl w:val="0"/>
              </w:rPr>
              <w:t xml:space="preserve">ECTS</w:t>
            </w:r>
          </w:p>
        </w:tc>
      </w:tr>
      <w:tr>
        <w:trPr>
          <w:cantSplit w:val="0"/>
          <w:trHeight w:val="401"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ECTS Credits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Theoretical Lecture Hours</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D">
            <w:pPr>
              <w:widowControl w:val="0"/>
              <w:spacing w:line="240" w:lineRule="auto"/>
              <w:jc w:val="center"/>
              <w:rPr>
                <w:b w:val="1"/>
                <w:sz w:val="14"/>
                <w:szCs w:val="14"/>
              </w:rPr>
            </w:pPr>
            <w:r w:rsidDel="00000000" w:rsidR="00000000" w:rsidRPr="00000000">
              <w:rPr>
                <w:rFonts w:ascii="Times New Roman" w:cs="Times New Roman" w:eastAsia="Times New Roman" w:hAnsi="Times New Roman"/>
                <w:b w:val="1"/>
                <w:sz w:val="18"/>
                <w:szCs w:val="18"/>
                <w:rtl w:val="0"/>
              </w:rPr>
              <w:t xml:space="preserve">Practical Hours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E">
            <w:pPr>
              <w:widowControl w:val="0"/>
              <w:spacing w:line="240" w:lineRule="auto"/>
              <w:jc w:val="center"/>
              <w:rPr>
                <w:sz w:val="14"/>
                <w:szCs w:val="14"/>
              </w:rPr>
            </w:pPr>
            <w:r w:rsidDel="00000000" w:rsidR="00000000" w:rsidRPr="00000000">
              <w:rPr>
                <w:rFonts w:ascii="Times New Roman" w:cs="Times New Roman" w:eastAsia="Times New Roman" w:hAnsi="Times New Roman"/>
                <w:sz w:val="18"/>
                <w:szCs w:val="18"/>
                <w:rtl w:val="0"/>
              </w:rPr>
              <w:t xml:space="preserve">10</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F">
            <w:pPr>
              <w:widowControl w:val="0"/>
              <w:spacing w:line="240" w:lineRule="auto"/>
              <w:jc w:val="center"/>
              <w:rPr>
                <w:sz w:val="14"/>
                <w:szCs w:val="14"/>
              </w:rPr>
            </w:pPr>
            <w:r w:rsidDel="00000000" w:rsidR="00000000" w:rsidRPr="00000000">
              <w:rPr>
                <w:rFonts w:ascii="Times New Roman" w:cs="Times New Roman" w:eastAsia="Times New Roman" w:hAnsi="Times New Roman"/>
                <w:sz w:val="18"/>
                <w:szCs w:val="18"/>
                <w:rtl w:val="0"/>
              </w:rPr>
              <w:t xml:space="preserve">15</w:t>
            </w: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0">
            <w:pPr>
              <w:widowControl w:val="0"/>
              <w:spacing w:line="240" w:lineRule="auto"/>
              <w:jc w:val="center"/>
              <w:rPr>
                <w:sz w:val="14"/>
                <w:szCs w:val="14"/>
              </w:rPr>
            </w:pPr>
            <w:r w:rsidDel="00000000" w:rsidR="00000000" w:rsidRPr="00000000">
              <w:rPr>
                <w:rFonts w:ascii="Times New Roman" w:cs="Times New Roman" w:eastAsia="Times New Roman" w:hAnsi="Times New Roman"/>
                <w:sz w:val="18"/>
                <w:szCs w:val="18"/>
                <w:rtl w:val="0"/>
              </w:rPr>
              <w:t xml:space="preserve">260</w:t>
            </w:r>
            <w:r w:rsidDel="00000000" w:rsidR="00000000" w:rsidRPr="00000000">
              <w:rPr>
                <w:rtl w:val="0"/>
              </w:rPr>
            </w:r>
          </w:p>
        </w:tc>
      </w:tr>
    </w:tbl>
    <w:p w:rsidR="00000000" w:rsidDel="00000000" w:rsidP="00000000" w:rsidRDefault="00000000" w:rsidRPr="00000000" w14:paraId="00000031">
      <w:pPr>
        <w:rPr>
          <w:b w:val="1"/>
        </w:rPr>
      </w:pPr>
      <w:r w:rsidDel="00000000" w:rsidR="00000000" w:rsidRPr="00000000">
        <w:rPr>
          <w:rtl w:val="0"/>
        </w:rPr>
      </w:r>
    </w:p>
    <w:tbl>
      <w:tblPr>
        <w:tblStyle w:val="Table3"/>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rFonts w:ascii="Times New Roman" w:cs="Times New Roman" w:eastAsia="Times New Roman" w:hAnsi="Times New Roman"/>
                <w:b w:val="1"/>
                <w:sz w:val="18"/>
                <w:szCs w:val="18"/>
                <w:rtl w:val="0"/>
              </w:rPr>
              <w:t xml:space="preserve">EDUCATION COORDINATORS AND FACULTY MEMBERS</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b w:val="1"/>
                <w:sz w:val="20"/>
                <w:szCs w:val="20"/>
                <w:rtl w:val="0"/>
              </w:rPr>
              <w:t xml:space="preserve">Term Coordinator and Assistant</w:t>
            </w:r>
            <w:r w:rsidDel="00000000" w:rsidR="00000000" w:rsidRPr="00000000">
              <w:rPr>
                <w:sz w:val="20"/>
                <w:szCs w:val="20"/>
                <w:rtl w:val="0"/>
              </w:rPr>
              <w:t xml:space="preserve"> </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Aygen Çelik, MD., Professor</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sz w:val="20"/>
                <w:szCs w:val="20"/>
                <w:rtl w:val="0"/>
              </w:rPr>
              <w:t xml:space="preserve">Ali Gürsoy, MD., Associate Professor</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40" w:lineRule="auto"/>
              <w:jc w:val="center"/>
              <w:rPr>
                <w:sz w:val="20"/>
                <w:szCs w:val="20"/>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b w:val="1"/>
                <w:sz w:val="20"/>
                <w:szCs w:val="20"/>
                <w:rtl w:val="0"/>
              </w:rPr>
              <w:t xml:space="preserve">Course Coordinator</w:t>
              <w:br w:type="textWrapping"/>
            </w:r>
            <w:r w:rsidDel="00000000" w:rsidR="00000000" w:rsidRPr="00000000">
              <w:rPr>
                <w:sz w:val="20"/>
                <w:szCs w:val="20"/>
                <w:rtl w:val="0"/>
              </w:rPr>
              <w:t xml:space="preserve">Feride Sinem Akgün, MD., Associate Professor</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bl>
            <w:tblPr>
              <w:tblStyle w:val="Table4"/>
              <w:tblW w:w="79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05"/>
              <w:tblGridChange w:id="0">
                <w:tblGrid>
                  <w:gridCol w:w="790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Instructors, Contact Information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5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Feride Sinem Akgün, MD., Associate Professor, Maltepe University, Faculty of Medicine,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Department of Emergency Medicine</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 w:right="252" w:firstLine="0"/>
                    <w:jc w:val="center"/>
                    <w:rPr>
                      <w:rFonts w:ascii="Arial" w:cs="Arial" w:eastAsia="Arial" w:hAnsi="Arial"/>
                      <w:b w:val="0"/>
                      <w:i w:val="0"/>
                      <w:smallCaps w:val="0"/>
                      <w:strike w:val="0"/>
                      <w:color w:val="000000"/>
                      <w:sz w:val="20"/>
                      <w:szCs w:val="20"/>
                      <w:u w:val="none"/>
                      <w:shd w:fill="auto" w:val="clear"/>
                      <w:vertAlign w:val="baseline"/>
                    </w:rPr>
                  </w:pPr>
                  <w:hyperlink r:id="rId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ferideakgun@maltepe.edu.tr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2032</w:t>
                  </w:r>
                </w:p>
                <w:p w:rsidR="00000000" w:rsidDel="00000000" w:rsidP="00000000" w:rsidRDefault="00000000" w:rsidRPr="00000000" w14:paraId="0000003F">
                  <w:pPr>
                    <w:widowControl w:val="0"/>
                    <w:spacing w:line="240" w:lineRule="auto"/>
                    <w:jc w:val="center"/>
                    <w:rPr>
                      <w:sz w:val="14"/>
                      <w:szCs w:val="14"/>
                      <w:highlight w:val="yellow"/>
                    </w:rPr>
                  </w:pPr>
                  <w:r w:rsidDel="00000000" w:rsidR="00000000" w:rsidRPr="00000000">
                    <w:rPr>
                      <w:rtl w:val="0"/>
                    </w:rPr>
                  </w:r>
                </w:p>
              </w:tc>
            </w:tr>
          </w:tbl>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41">
      <w:pPr>
        <w:rPr>
          <w:b w:val="1"/>
        </w:rPr>
      </w:pPr>
      <w:r w:rsidDel="00000000" w:rsidR="00000000" w:rsidRPr="00000000">
        <w:rPr>
          <w:rtl w:val="0"/>
        </w:rPr>
      </w:r>
    </w:p>
    <w:tbl>
      <w:tblPr>
        <w:tblStyle w:val="Table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42">
            <w:pPr>
              <w:widowControl w:val="0"/>
              <w:spacing w:line="240" w:lineRule="auto"/>
              <w:jc w:val="center"/>
              <w:rPr>
                <w:b w:val="1"/>
                <w:sz w:val="18"/>
                <w:szCs w:val="18"/>
              </w:rPr>
            </w:pPr>
            <w:r w:rsidDel="00000000" w:rsidR="00000000" w:rsidRPr="00000000">
              <w:rPr>
                <w:rFonts w:ascii="Times New Roman" w:cs="Times New Roman" w:eastAsia="Times New Roman" w:hAnsi="Times New Roman"/>
                <w:b w:val="1"/>
                <w:sz w:val="18"/>
                <w:szCs w:val="18"/>
                <w:rtl w:val="0"/>
              </w:rPr>
              <w:t xml:space="preserve">GENERAL OBJECTIVE AND CATEGORY OF THE COURSE</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spacing w:line="240" w:lineRule="auto"/>
              <w:rPr>
                <w:sz w:val="20"/>
                <w:szCs w:val="20"/>
              </w:rPr>
            </w:pPr>
            <w:r w:rsidDel="00000000" w:rsidR="00000000" w:rsidRPr="00000000">
              <w:rPr>
                <w:sz w:val="20"/>
                <w:szCs w:val="20"/>
                <w:rtl w:val="0"/>
              </w:rPr>
              <w:t xml:space="preserve">To teach the basic principles of emergency medicine. To teach the patients they encounter to evaluate their emergencies and to intervene in a short time.</w:t>
            </w:r>
          </w:p>
          <w:p w:rsidR="00000000" w:rsidDel="00000000" w:rsidP="00000000" w:rsidRDefault="00000000" w:rsidRPr="00000000" w14:paraId="00000044">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045">
            <w:pPr>
              <w:widowControl w:val="0"/>
              <w:spacing w:line="240" w:lineRule="auto"/>
              <w:rPr>
                <w:b w:val="1"/>
                <w:sz w:val="20"/>
                <w:szCs w:val="20"/>
              </w:rPr>
            </w:pPr>
            <w:r w:rsidDel="00000000" w:rsidR="00000000" w:rsidRPr="00000000">
              <w:rPr>
                <w:b w:val="1"/>
                <w:sz w:val="20"/>
                <w:szCs w:val="20"/>
                <w:rtl w:val="0"/>
              </w:rPr>
              <w:t xml:space="preserve">PLANNED LEARNING OUTPUTS AND SUB -SKILLS:</w:t>
            </w:r>
          </w:p>
          <w:p w:rsidR="00000000" w:rsidDel="00000000" w:rsidP="00000000" w:rsidRDefault="00000000" w:rsidRPr="00000000" w14:paraId="00000046">
            <w:pPr>
              <w:widowControl w:val="0"/>
              <w:spacing w:line="240" w:lineRule="auto"/>
              <w:rPr>
                <w:sz w:val="20"/>
                <w:szCs w:val="20"/>
              </w:rPr>
            </w:pPr>
            <w:r w:rsidDel="00000000" w:rsidR="00000000" w:rsidRPr="00000000">
              <w:rPr>
                <w:sz w:val="20"/>
                <w:szCs w:val="20"/>
                <w:rtl w:val="0"/>
              </w:rPr>
              <w:t xml:space="preserve">In case of emergency, he/she may make the necessary intervention.</w:t>
            </w:r>
          </w:p>
          <w:p w:rsidR="00000000" w:rsidDel="00000000" w:rsidP="00000000" w:rsidRDefault="00000000" w:rsidRPr="00000000" w14:paraId="00000047">
            <w:pPr>
              <w:widowControl w:val="0"/>
              <w:spacing w:line="240" w:lineRule="auto"/>
              <w:rPr>
                <w:sz w:val="20"/>
                <w:szCs w:val="20"/>
              </w:rPr>
            </w:pPr>
            <w:r w:rsidDel="00000000" w:rsidR="00000000" w:rsidRPr="00000000">
              <w:rPr>
                <w:sz w:val="20"/>
                <w:szCs w:val="20"/>
                <w:rtl w:val="0"/>
              </w:rPr>
              <w:t xml:space="preserve">He/she can follow up patients in the emergency department.</w:t>
            </w:r>
          </w:p>
          <w:p w:rsidR="00000000" w:rsidDel="00000000" w:rsidP="00000000" w:rsidRDefault="00000000" w:rsidRPr="00000000" w14:paraId="00000048">
            <w:pPr>
              <w:widowControl w:val="0"/>
              <w:spacing w:line="240" w:lineRule="auto"/>
              <w:rPr>
                <w:sz w:val="20"/>
                <w:szCs w:val="20"/>
              </w:rPr>
            </w:pPr>
            <w:r w:rsidDel="00000000" w:rsidR="00000000" w:rsidRPr="00000000">
              <w:rPr>
                <w:sz w:val="20"/>
                <w:szCs w:val="20"/>
                <w:rtl w:val="0"/>
              </w:rPr>
              <w:t xml:space="preserve">He/she can direct the patient to the relevant service after the emergency intervention.</w:t>
            </w:r>
          </w:p>
          <w:p w:rsidR="00000000" w:rsidDel="00000000" w:rsidP="00000000" w:rsidRDefault="00000000" w:rsidRPr="00000000" w14:paraId="00000049">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A">
            <w:pPr>
              <w:widowControl w:val="0"/>
              <w:spacing w:line="240" w:lineRule="auto"/>
              <w:rPr>
                <w:sz w:val="20"/>
                <w:szCs w:val="20"/>
                <w:highlight w:val="yellow"/>
              </w:rPr>
            </w:pPr>
            <w:r w:rsidDel="00000000" w:rsidR="00000000" w:rsidRPr="00000000">
              <w:rPr>
                <w:b w:val="1"/>
                <w:sz w:val="20"/>
                <w:szCs w:val="20"/>
                <w:rtl w:val="0"/>
              </w:rPr>
              <w:t xml:space="preserve">GENERAL COMPETENCIES:</w:t>
            </w:r>
            <w:r w:rsidDel="00000000" w:rsidR="00000000" w:rsidRPr="00000000">
              <w:rPr>
                <w:rtl w:val="0"/>
              </w:rPr>
            </w:r>
          </w:p>
          <w:p w:rsidR="00000000" w:rsidDel="00000000" w:rsidP="00000000" w:rsidRDefault="00000000" w:rsidRPr="00000000" w14:paraId="0000004B">
            <w:pPr>
              <w:widowControl w:val="0"/>
              <w:spacing w:line="240" w:lineRule="auto"/>
              <w:rPr>
                <w:sz w:val="20"/>
                <w:szCs w:val="20"/>
              </w:rPr>
            </w:pPr>
            <w:r w:rsidDel="00000000" w:rsidR="00000000" w:rsidRPr="00000000">
              <w:rPr>
                <w:sz w:val="20"/>
                <w:szCs w:val="20"/>
                <w:rtl w:val="0"/>
              </w:rPr>
              <w:t xml:space="preserve">Productive</w:t>
            </w:r>
          </w:p>
          <w:p w:rsidR="00000000" w:rsidDel="00000000" w:rsidP="00000000" w:rsidRDefault="00000000" w:rsidRPr="00000000" w14:paraId="0000004C">
            <w:pPr>
              <w:widowControl w:val="0"/>
              <w:spacing w:line="240" w:lineRule="auto"/>
              <w:rPr>
                <w:sz w:val="20"/>
                <w:szCs w:val="20"/>
              </w:rPr>
            </w:pPr>
            <w:r w:rsidDel="00000000" w:rsidR="00000000" w:rsidRPr="00000000">
              <w:rPr>
                <w:sz w:val="20"/>
                <w:szCs w:val="20"/>
                <w:rtl w:val="0"/>
              </w:rPr>
              <w:t xml:space="preserve">Rational</w:t>
            </w:r>
          </w:p>
          <w:p w:rsidR="00000000" w:rsidDel="00000000" w:rsidP="00000000" w:rsidRDefault="00000000" w:rsidRPr="00000000" w14:paraId="0000004D">
            <w:pPr>
              <w:widowControl w:val="0"/>
              <w:spacing w:line="240" w:lineRule="auto"/>
              <w:rPr>
                <w:sz w:val="20"/>
                <w:szCs w:val="20"/>
              </w:rPr>
            </w:pPr>
            <w:r w:rsidDel="00000000" w:rsidR="00000000" w:rsidRPr="00000000">
              <w:rPr>
                <w:sz w:val="20"/>
                <w:szCs w:val="20"/>
                <w:rtl w:val="0"/>
              </w:rPr>
              <w:t xml:space="preserve">Questioning</w:t>
            </w:r>
          </w:p>
          <w:p w:rsidR="00000000" w:rsidDel="00000000" w:rsidP="00000000" w:rsidRDefault="00000000" w:rsidRPr="00000000" w14:paraId="0000004E">
            <w:pPr>
              <w:widowControl w:val="0"/>
              <w:spacing w:line="240" w:lineRule="auto"/>
              <w:rPr>
                <w:sz w:val="20"/>
                <w:szCs w:val="20"/>
              </w:rPr>
            </w:pPr>
            <w:r w:rsidDel="00000000" w:rsidR="00000000" w:rsidRPr="00000000">
              <w:rPr>
                <w:sz w:val="20"/>
                <w:szCs w:val="20"/>
                <w:rtl w:val="0"/>
              </w:rPr>
              <w:t xml:space="preserve">Entrepreneur</w:t>
            </w:r>
          </w:p>
          <w:p w:rsidR="00000000" w:rsidDel="00000000" w:rsidP="00000000" w:rsidRDefault="00000000" w:rsidRPr="00000000" w14:paraId="0000004F">
            <w:pPr>
              <w:widowControl w:val="0"/>
              <w:spacing w:line="240" w:lineRule="auto"/>
              <w:rPr>
                <w:sz w:val="20"/>
                <w:szCs w:val="20"/>
              </w:rPr>
            </w:pPr>
            <w:r w:rsidDel="00000000" w:rsidR="00000000" w:rsidRPr="00000000">
              <w:rPr>
                <w:sz w:val="20"/>
                <w:szCs w:val="20"/>
                <w:rtl w:val="0"/>
              </w:rPr>
              <w:t xml:space="preserve">Creative</w:t>
            </w:r>
          </w:p>
          <w:p w:rsidR="00000000" w:rsidDel="00000000" w:rsidP="00000000" w:rsidRDefault="00000000" w:rsidRPr="00000000" w14:paraId="00000050">
            <w:pPr>
              <w:widowControl w:val="0"/>
              <w:spacing w:line="240" w:lineRule="auto"/>
              <w:rPr>
                <w:sz w:val="20"/>
                <w:szCs w:val="20"/>
                <w:highlight w:val="yellow"/>
              </w:rPr>
            </w:pPr>
            <w:r w:rsidDel="00000000" w:rsidR="00000000" w:rsidRPr="00000000">
              <w:rPr>
                <w:sz w:val="20"/>
                <w:szCs w:val="20"/>
                <w:rtl w:val="0"/>
              </w:rPr>
              <w:t xml:space="preserve">Ethical</w:t>
            </w:r>
            <w:r w:rsidDel="00000000" w:rsidR="00000000" w:rsidRPr="00000000">
              <w:rPr>
                <w:rtl w:val="0"/>
              </w:rPr>
            </w:r>
          </w:p>
          <w:p w:rsidR="00000000" w:rsidDel="00000000" w:rsidP="00000000" w:rsidRDefault="00000000" w:rsidRPr="00000000" w14:paraId="00000051">
            <w:pPr>
              <w:spacing w:line="240" w:lineRule="auto"/>
              <w:rPr>
                <w:sz w:val="20"/>
                <w:szCs w:val="20"/>
              </w:rPr>
            </w:pPr>
            <w:r w:rsidDel="00000000" w:rsidR="00000000" w:rsidRPr="00000000">
              <w:rPr>
                <w:sz w:val="20"/>
                <w:szCs w:val="20"/>
                <w:rtl w:val="0"/>
              </w:rPr>
              <w:t xml:space="preserve">Respectful to differences</w:t>
            </w:r>
          </w:p>
          <w:p w:rsidR="00000000" w:rsidDel="00000000" w:rsidP="00000000" w:rsidRDefault="00000000" w:rsidRPr="00000000" w14:paraId="00000052">
            <w:pPr>
              <w:spacing w:line="240" w:lineRule="auto"/>
              <w:rPr>
                <w:sz w:val="20"/>
                <w:szCs w:val="20"/>
              </w:rPr>
            </w:pPr>
            <w:r w:rsidDel="00000000" w:rsidR="00000000" w:rsidRPr="00000000">
              <w:rPr>
                <w:sz w:val="20"/>
                <w:szCs w:val="20"/>
                <w:rtl w:val="0"/>
              </w:rPr>
              <w:t xml:space="preserve">Sensitive to social issues</w:t>
            </w:r>
          </w:p>
          <w:p w:rsidR="00000000" w:rsidDel="00000000" w:rsidP="00000000" w:rsidRDefault="00000000" w:rsidRPr="00000000" w14:paraId="00000053">
            <w:pPr>
              <w:spacing w:line="240" w:lineRule="auto"/>
              <w:rPr>
                <w:sz w:val="20"/>
                <w:szCs w:val="20"/>
              </w:rPr>
            </w:pPr>
            <w:r w:rsidDel="00000000" w:rsidR="00000000" w:rsidRPr="00000000">
              <w:rPr>
                <w:sz w:val="20"/>
                <w:szCs w:val="20"/>
                <w:rtl w:val="0"/>
              </w:rPr>
              <w:t xml:space="preserve">Able to use own language effectively</w:t>
            </w:r>
          </w:p>
          <w:p w:rsidR="00000000" w:rsidDel="00000000" w:rsidP="00000000" w:rsidRDefault="00000000" w:rsidRPr="00000000" w14:paraId="00000054">
            <w:pPr>
              <w:spacing w:line="240" w:lineRule="auto"/>
              <w:rPr>
                <w:sz w:val="20"/>
                <w:szCs w:val="20"/>
              </w:rPr>
            </w:pPr>
            <w:r w:rsidDel="00000000" w:rsidR="00000000" w:rsidRPr="00000000">
              <w:rPr>
                <w:sz w:val="20"/>
                <w:szCs w:val="20"/>
                <w:rtl w:val="0"/>
              </w:rPr>
              <w:t xml:space="preserve">Sensitive to environment</w:t>
            </w:r>
          </w:p>
          <w:p w:rsidR="00000000" w:rsidDel="00000000" w:rsidP="00000000" w:rsidRDefault="00000000" w:rsidRPr="00000000" w14:paraId="00000055">
            <w:pPr>
              <w:spacing w:line="240" w:lineRule="auto"/>
              <w:rPr>
                <w:sz w:val="20"/>
                <w:szCs w:val="20"/>
              </w:rPr>
            </w:pPr>
            <w:r w:rsidDel="00000000" w:rsidR="00000000" w:rsidRPr="00000000">
              <w:rPr>
                <w:sz w:val="20"/>
                <w:szCs w:val="20"/>
                <w:rtl w:val="0"/>
              </w:rPr>
              <w:t xml:space="preserve">Able to use a foreign language effectively</w:t>
            </w:r>
          </w:p>
          <w:p w:rsidR="00000000" w:rsidDel="00000000" w:rsidP="00000000" w:rsidRDefault="00000000" w:rsidRPr="00000000" w14:paraId="00000056">
            <w:pPr>
              <w:spacing w:line="240" w:lineRule="auto"/>
              <w:rPr>
                <w:sz w:val="20"/>
                <w:szCs w:val="20"/>
              </w:rPr>
            </w:pPr>
            <w:r w:rsidDel="00000000" w:rsidR="00000000" w:rsidRPr="00000000">
              <w:rPr>
                <w:sz w:val="20"/>
                <w:szCs w:val="20"/>
                <w:rtl w:val="0"/>
              </w:rPr>
              <w:t xml:space="preserve">Able to adapt to different social roles in various situations</w:t>
            </w:r>
          </w:p>
          <w:p w:rsidR="00000000" w:rsidDel="00000000" w:rsidP="00000000" w:rsidRDefault="00000000" w:rsidRPr="00000000" w14:paraId="00000057">
            <w:pPr>
              <w:spacing w:line="240" w:lineRule="auto"/>
              <w:rPr>
                <w:sz w:val="20"/>
                <w:szCs w:val="20"/>
              </w:rPr>
            </w:pPr>
            <w:r w:rsidDel="00000000" w:rsidR="00000000" w:rsidRPr="00000000">
              <w:rPr>
                <w:sz w:val="20"/>
                <w:szCs w:val="20"/>
                <w:rtl w:val="0"/>
              </w:rPr>
              <w:t xml:space="preserve">Able to work as a team member</w:t>
            </w:r>
          </w:p>
          <w:p w:rsidR="00000000" w:rsidDel="00000000" w:rsidP="00000000" w:rsidRDefault="00000000" w:rsidRPr="00000000" w14:paraId="00000058">
            <w:pPr>
              <w:spacing w:line="240" w:lineRule="auto"/>
              <w:rPr>
                <w:sz w:val="20"/>
                <w:szCs w:val="20"/>
              </w:rPr>
            </w:pPr>
            <w:r w:rsidDel="00000000" w:rsidR="00000000" w:rsidRPr="00000000">
              <w:rPr>
                <w:sz w:val="20"/>
                <w:szCs w:val="20"/>
                <w:rtl w:val="0"/>
              </w:rPr>
              <w:t xml:space="preserve">Able to use time effectively</w:t>
            </w:r>
          </w:p>
          <w:p w:rsidR="00000000" w:rsidDel="00000000" w:rsidP="00000000" w:rsidRDefault="00000000" w:rsidRPr="00000000" w14:paraId="00000059">
            <w:pPr>
              <w:widowControl w:val="0"/>
              <w:spacing w:line="240" w:lineRule="auto"/>
              <w:rPr>
                <w:sz w:val="20"/>
                <w:szCs w:val="20"/>
              </w:rPr>
            </w:pPr>
            <w:r w:rsidDel="00000000" w:rsidR="00000000" w:rsidRPr="00000000">
              <w:rPr>
                <w:sz w:val="20"/>
                <w:szCs w:val="20"/>
                <w:rtl w:val="0"/>
              </w:rPr>
              <w:t xml:space="preserve">Having a critical mind</w:t>
            </w:r>
          </w:p>
          <w:p w:rsidR="00000000" w:rsidDel="00000000" w:rsidP="00000000" w:rsidRDefault="00000000" w:rsidRPr="00000000" w14:paraId="0000005A">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05B">
            <w:pPr>
              <w:widowControl w:val="0"/>
              <w:spacing w:line="240" w:lineRule="auto"/>
              <w:rPr>
                <w:b w:val="1"/>
                <w:sz w:val="20"/>
                <w:szCs w:val="20"/>
              </w:rPr>
            </w:pPr>
            <w:r w:rsidDel="00000000" w:rsidR="00000000" w:rsidRPr="00000000">
              <w:rPr>
                <w:b w:val="1"/>
                <w:sz w:val="20"/>
                <w:szCs w:val="20"/>
                <w:rtl w:val="0"/>
              </w:rPr>
              <w:t xml:space="preserve">TEACHING METHODS AND TECHNIQUES</w:t>
            </w:r>
          </w:p>
          <w:p w:rsidR="00000000" w:rsidDel="00000000" w:rsidP="00000000" w:rsidRDefault="00000000" w:rsidRPr="00000000" w14:paraId="0000005C">
            <w:pPr>
              <w:widowControl w:val="0"/>
              <w:spacing w:line="240" w:lineRule="auto"/>
              <w:rPr>
                <w:sz w:val="20"/>
                <w:szCs w:val="20"/>
              </w:rPr>
            </w:pPr>
            <w:r w:rsidDel="00000000" w:rsidR="00000000" w:rsidRPr="00000000">
              <w:rPr>
                <w:sz w:val="20"/>
                <w:szCs w:val="20"/>
                <w:rtl w:val="0"/>
              </w:rPr>
              <w:t xml:space="preserve">Argument</w:t>
            </w:r>
          </w:p>
          <w:p w:rsidR="00000000" w:rsidDel="00000000" w:rsidP="00000000" w:rsidRDefault="00000000" w:rsidRPr="00000000" w14:paraId="0000005D">
            <w:pPr>
              <w:widowControl w:val="0"/>
              <w:spacing w:line="240" w:lineRule="auto"/>
              <w:rPr>
                <w:sz w:val="20"/>
                <w:szCs w:val="20"/>
              </w:rPr>
            </w:pPr>
            <w:r w:rsidDel="00000000" w:rsidR="00000000" w:rsidRPr="00000000">
              <w:rPr>
                <w:sz w:val="20"/>
                <w:szCs w:val="20"/>
                <w:rtl w:val="0"/>
              </w:rPr>
              <w:t xml:space="preserve">Patient head evaluation</w:t>
            </w:r>
          </w:p>
          <w:p w:rsidR="00000000" w:rsidDel="00000000" w:rsidP="00000000" w:rsidRDefault="00000000" w:rsidRPr="00000000" w14:paraId="0000005E">
            <w:pPr>
              <w:widowControl w:val="0"/>
              <w:spacing w:line="240" w:lineRule="auto"/>
              <w:rPr>
                <w:sz w:val="20"/>
                <w:szCs w:val="20"/>
              </w:rPr>
            </w:pPr>
            <w:r w:rsidDel="00000000" w:rsidR="00000000" w:rsidRPr="00000000">
              <w:rPr>
                <w:sz w:val="20"/>
                <w:szCs w:val="20"/>
                <w:rtl w:val="0"/>
              </w:rPr>
              <w:t xml:space="preserve">File Preparing and/or Presentation</w:t>
            </w:r>
          </w:p>
          <w:p w:rsidR="00000000" w:rsidDel="00000000" w:rsidP="00000000" w:rsidRDefault="00000000" w:rsidRPr="00000000" w14:paraId="0000005F">
            <w:pPr>
              <w:widowControl w:val="0"/>
              <w:spacing w:line="240" w:lineRule="auto"/>
              <w:rPr>
                <w:sz w:val="20"/>
                <w:szCs w:val="20"/>
              </w:rPr>
            </w:pPr>
            <w:r w:rsidDel="00000000" w:rsidR="00000000" w:rsidRPr="00000000">
              <w:rPr>
                <w:sz w:val="20"/>
                <w:szCs w:val="20"/>
                <w:rtl w:val="0"/>
              </w:rPr>
              <w:t xml:space="preserve">Application</w:t>
            </w:r>
          </w:p>
          <w:p w:rsidR="00000000" w:rsidDel="00000000" w:rsidP="00000000" w:rsidRDefault="00000000" w:rsidRPr="00000000" w14:paraId="00000060">
            <w:pPr>
              <w:widowControl w:val="0"/>
              <w:spacing w:line="240" w:lineRule="auto"/>
              <w:rPr>
                <w:sz w:val="20"/>
                <w:szCs w:val="20"/>
                <w:highlight w:val="yellow"/>
              </w:rPr>
            </w:pPr>
            <w:r w:rsidDel="00000000" w:rsidR="00000000" w:rsidRPr="00000000">
              <w:rPr>
                <w:sz w:val="20"/>
                <w:szCs w:val="20"/>
                <w:rtl w:val="0"/>
              </w:rPr>
              <w:t xml:space="preserve">Problem/Problem Solving</w:t>
            </w:r>
            <w:r w:rsidDel="00000000" w:rsidR="00000000" w:rsidRPr="00000000">
              <w:rPr>
                <w:rtl w:val="0"/>
              </w:rPr>
            </w:r>
          </w:p>
          <w:p w:rsidR="00000000" w:rsidDel="00000000" w:rsidP="00000000" w:rsidRDefault="00000000" w:rsidRPr="00000000" w14:paraId="00000061">
            <w:pPr>
              <w:widowControl w:val="0"/>
              <w:spacing w:line="240" w:lineRule="auto"/>
              <w:rPr>
                <w:sz w:val="20"/>
                <w:szCs w:val="20"/>
                <w:highlight w:val="yellow"/>
              </w:rPr>
            </w:pPr>
            <w:r w:rsidDel="00000000" w:rsidR="00000000" w:rsidRPr="00000000">
              <w:rPr>
                <w:rtl w:val="0"/>
              </w:rPr>
            </w:r>
          </w:p>
          <w:p w:rsidR="00000000" w:rsidDel="00000000" w:rsidP="00000000" w:rsidRDefault="00000000" w:rsidRPr="00000000" w14:paraId="00000062">
            <w:pPr>
              <w:widowControl w:val="0"/>
              <w:spacing w:line="240" w:lineRule="auto"/>
              <w:jc w:val="both"/>
              <w:rPr>
                <w:sz w:val="20"/>
                <w:szCs w:val="20"/>
              </w:rPr>
            </w:pPr>
            <w:r w:rsidDel="00000000" w:rsidR="00000000" w:rsidRPr="00000000">
              <w:rPr>
                <w:rtl w:val="0"/>
              </w:rPr>
            </w:r>
          </w:p>
          <w:p w:rsidR="00000000" w:rsidDel="00000000" w:rsidP="00000000" w:rsidRDefault="00000000" w:rsidRPr="00000000" w14:paraId="00000063">
            <w:pPr>
              <w:widowControl w:val="0"/>
              <w:spacing w:line="240" w:lineRule="auto"/>
              <w:jc w:val="center"/>
              <w:rPr>
                <w:sz w:val="20"/>
                <w:szCs w:val="20"/>
              </w:rPr>
            </w:pPr>
            <w:r w:rsidDel="00000000" w:rsidR="00000000" w:rsidRPr="00000000">
              <w:rPr>
                <w:rtl w:val="0"/>
              </w:rPr>
            </w:r>
          </w:p>
          <w:tbl>
            <w:tblPr>
              <w:tblStyle w:val="Table6"/>
              <w:tblW w:w="48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6"/>
              <w:gridCol w:w="989"/>
              <w:tblGridChange w:id="0">
                <w:tblGrid>
                  <w:gridCol w:w="3826"/>
                  <w:gridCol w:w="989"/>
                </w:tblGrid>
              </w:tblGridChange>
            </w:tblGrid>
            <w:tr>
              <w:trPr>
                <w:cantSplit w:val="0"/>
                <w:trHeight w:val="3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COURSE CATEGORY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numPr>
                      <w:ilvl w:val="0"/>
                      <w:numId w:val="2"/>
                    </w:numPr>
                    <w:spacing w:line="240" w:lineRule="auto"/>
                    <w:ind w:left="720" w:hanging="360"/>
                    <w:rPr>
                      <w:sz w:val="20"/>
                      <w:szCs w:val="20"/>
                    </w:rPr>
                  </w:pPr>
                  <w:r w:rsidDel="00000000" w:rsidR="00000000" w:rsidRPr="00000000">
                    <w:rPr>
                      <w:sz w:val="20"/>
                      <w:szCs w:val="20"/>
                      <w:rtl w:val="0"/>
                    </w:rPr>
                    <w:t xml:space="preserve">The Basic professional lesson</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X</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Specialization/Field Course</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A">
                  <w:pPr>
                    <w:widowControl w:val="0"/>
                    <w:numPr>
                      <w:ilvl w:val="0"/>
                      <w:numId w:val="2"/>
                    </w:numPr>
                    <w:spacing w:line="240" w:lineRule="auto"/>
                    <w:ind w:left="720" w:hanging="360"/>
                    <w:rPr>
                      <w:sz w:val="20"/>
                      <w:szCs w:val="20"/>
                    </w:rPr>
                  </w:pPr>
                  <w:r w:rsidDel="00000000" w:rsidR="00000000" w:rsidRPr="00000000">
                    <w:rPr>
                      <w:sz w:val="20"/>
                      <w:szCs w:val="20"/>
                      <w:rtl w:val="0"/>
                    </w:rPr>
                    <w:t xml:space="preserve">Support Course</w:t>
                  </w:r>
                </w:p>
              </w:tc>
              <w:tc>
                <w:tcPr>
                  <w:shd w:fill="auto" w:val="clear"/>
                  <w:tcMar>
                    <w:top w:w="100.0" w:type="dxa"/>
                    <w:left w:w="100.0" w:type="dxa"/>
                    <w:bottom w:w="100.0" w:type="dxa"/>
                    <w:right w:w="100.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C">
                  <w:pPr>
                    <w:widowControl w:val="0"/>
                    <w:numPr>
                      <w:ilvl w:val="0"/>
                      <w:numId w:val="2"/>
                    </w:numPr>
                    <w:spacing w:line="240" w:lineRule="auto"/>
                    <w:ind w:left="720" w:hanging="360"/>
                    <w:rPr>
                      <w:sz w:val="20"/>
                      <w:szCs w:val="20"/>
                    </w:rPr>
                  </w:pPr>
                  <w:r w:rsidDel="00000000" w:rsidR="00000000" w:rsidRPr="00000000">
                    <w:rPr>
                      <w:sz w:val="20"/>
                      <w:szCs w:val="20"/>
                      <w:rtl w:val="0"/>
                    </w:rPr>
                    <w:t xml:space="preserve">Transferable Skill Course</w:t>
                  </w:r>
                </w:p>
              </w:tc>
              <w:tc>
                <w:tcPr>
                  <w:shd w:fill="auto" w:val="clear"/>
                  <w:tcMar>
                    <w:top w:w="100.0" w:type="dxa"/>
                    <w:left w:w="100.0" w:type="dxa"/>
                    <w:bottom w:w="100.0" w:type="dxa"/>
                    <w:right w:w="100.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E">
                  <w:pPr>
                    <w:widowControl w:val="0"/>
                    <w:numPr>
                      <w:ilvl w:val="0"/>
                      <w:numId w:val="2"/>
                    </w:numPr>
                    <w:spacing w:line="240" w:lineRule="auto"/>
                    <w:ind w:left="720" w:hanging="360"/>
                    <w:rPr>
                      <w:sz w:val="20"/>
                      <w:szCs w:val="20"/>
                    </w:rPr>
                  </w:pPr>
                  <w:r w:rsidDel="00000000" w:rsidR="00000000" w:rsidRPr="00000000">
                    <w:rPr>
                      <w:sz w:val="20"/>
                      <w:szCs w:val="20"/>
                      <w:rtl w:val="0"/>
                    </w:rPr>
                    <w:t xml:space="preserve">Human, Communication and Management Skills Courses</w:t>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rtl w:val="0"/>
                    </w:rPr>
                  </w:r>
                </w:p>
              </w:tc>
            </w:tr>
          </w:tbl>
          <w:p w:rsidR="00000000" w:rsidDel="00000000" w:rsidP="00000000" w:rsidRDefault="00000000" w:rsidRPr="00000000" w14:paraId="00000070">
            <w:pPr>
              <w:widowControl w:val="0"/>
              <w:spacing w:line="240" w:lineRule="auto"/>
              <w:jc w:val="center"/>
              <w:rPr>
                <w:sz w:val="20"/>
                <w:szCs w:val="20"/>
              </w:rPr>
            </w:pPr>
            <w:r w:rsidDel="00000000" w:rsidR="00000000" w:rsidRPr="00000000">
              <w:rPr>
                <w:rtl w:val="0"/>
              </w:rPr>
            </w:r>
          </w:p>
        </w:tc>
      </w:tr>
    </w:tbl>
    <w:p w:rsidR="00000000" w:rsidDel="00000000" w:rsidP="00000000" w:rsidRDefault="00000000" w:rsidRPr="00000000" w14:paraId="00000071">
      <w:pPr>
        <w:rPr>
          <w:b w:val="1"/>
        </w:rPr>
      </w:pPr>
      <w:r w:rsidDel="00000000" w:rsidR="00000000" w:rsidRPr="00000000">
        <w:rPr>
          <w:rtl w:val="0"/>
        </w:rPr>
      </w:r>
    </w:p>
    <w:tbl>
      <w:tblPr>
        <w:tblStyle w:val="Table7"/>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2">
            <w:pPr>
              <w:widowControl w:val="0"/>
              <w:spacing w:line="240" w:lineRule="auto"/>
              <w:jc w:val="center"/>
              <w:rPr>
                <w:b w:val="1"/>
                <w:sz w:val="18"/>
                <w:szCs w:val="18"/>
              </w:rPr>
            </w:pPr>
            <w:r w:rsidDel="00000000" w:rsidR="00000000" w:rsidRPr="00000000">
              <w:rPr>
                <w:b w:val="1"/>
                <w:sz w:val="18"/>
                <w:szCs w:val="18"/>
                <w:rtl w:val="0"/>
              </w:rPr>
              <w:t xml:space="preserve">COURSE TEXTBOOKS AND SUPPLEMENTARY READINGS</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3">
            <w:pPr>
              <w:widowControl w:val="0"/>
              <w:spacing w:line="360" w:lineRule="auto"/>
              <w:rPr>
                <w:b w:val="1"/>
                <w:sz w:val="20"/>
                <w:szCs w:val="20"/>
              </w:rPr>
            </w:pPr>
            <w:r w:rsidDel="00000000" w:rsidR="00000000" w:rsidRPr="00000000">
              <w:rPr>
                <w:b w:val="1"/>
                <w:sz w:val="20"/>
                <w:szCs w:val="20"/>
                <w:rtl w:val="0"/>
              </w:rPr>
              <w:t xml:space="preserve">Textbooks</w:t>
            </w:r>
          </w:p>
          <w:p w:rsidR="00000000" w:rsidDel="00000000" w:rsidP="00000000" w:rsidRDefault="00000000" w:rsidRPr="00000000" w14:paraId="00000074">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5">
            <w:pPr>
              <w:widowControl w:val="0"/>
              <w:numPr>
                <w:ilvl w:val="0"/>
                <w:numId w:val="3"/>
              </w:numPr>
              <w:spacing w:line="240" w:lineRule="auto"/>
              <w:ind w:left="720" w:hanging="360"/>
              <w:rPr>
                <w:sz w:val="20"/>
                <w:szCs w:val="20"/>
              </w:rPr>
            </w:pPr>
            <w:r w:rsidDel="00000000" w:rsidR="00000000" w:rsidRPr="00000000">
              <w:rPr>
                <w:sz w:val="20"/>
                <w:szCs w:val="20"/>
                <w:rtl w:val="0"/>
              </w:rPr>
              <w:t xml:space="preserve">Tintinalli's Emergency Medicine: A Comprehensive Study Guide </w:t>
            </w:r>
          </w:p>
          <w:p w:rsidR="00000000" w:rsidDel="00000000" w:rsidP="00000000" w:rsidRDefault="00000000" w:rsidRPr="00000000" w14:paraId="00000076">
            <w:pPr>
              <w:widowControl w:val="0"/>
              <w:numPr>
                <w:ilvl w:val="0"/>
                <w:numId w:val="3"/>
              </w:numPr>
              <w:spacing w:line="240" w:lineRule="auto"/>
              <w:ind w:left="720" w:hanging="360"/>
              <w:rPr>
                <w:sz w:val="20"/>
                <w:szCs w:val="20"/>
              </w:rPr>
            </w:pPr>
            <w:r w:rsidDel="00000000" w:rsidR="00000000" w:rsidRPr="00000000">
              <w:rPr>
                <w:sz w:val="20"/>
                <w:szCs w:val="20"/>
                <w:rtl w:val="0"/>
              </w:rPr>
              <w:t xml:space="preserve">Klinik Toksikoloji Tanı ve Tedavi</w:t>
            </w:r>
          </w:p>
          <w:p w:rsidR="00000000" w:rsidDel="00000000" w:rsidP="00000000" w:rsidRDefault="00000000" w:rsidRPr="00000000" w14:paraId="00000077">
            <w:pPr>
              <w:widowControl w:val="0"/>
              <w:numPr>
                <w:ilvl w:val="0"/>
                <w:numId w:val="3"/>
              </w:numPr>
              <w:spacing w:line="240" w:lineRule="auto"/>
              <w:ind w:left="720" w:hanging="360"/>
              <w:rPr>
                <w:sz w:val="20"/>
                <w:szCs w:val="20"/>
              </w:rPr>
            </w:pPr>
            <w:r w:rsidDel="00000000" w:rsidR="00000000" w:rsidRPr="00000000">
              <w:rPr>
                <w:sz w:val="20"/>
                <w:szCs w:val="20"/>
                <w:rtl w:val="0"/>
              </w:rPr>
              <w:t xml:space="preserve">Lange Emergency Medicine Current Diagnosis and Treatment</w:t>
            </w:r>
          </w:p>
          <w:p w:rsidR="00000000" w:rsidDel="00000000" w:rsidP="00000000" w:rsidRDefault="00000000" w:rsidRPr="00000000" w14:paraId="00000078">
            <w:pPr>
              <w:widowControl w:val="0"/>
              <w:numPr>
                <w:ilvl w:val="0"/>
                <w:numId w:val="3"/>
              </w:numPr>
              <w:spacing w:line="240" w:lineRule="auto"/>
              <w:ind w:left="720" w:hanging="360"/>
              <w:rPr>
                <w:sz w:val="20"/>
                <w:szCs w:val="20"/>
              </w:rPr>
            </w:pPr>
            <w:r w:rsidDel="00000000" w:rsidR="00000000" w:rsidRPr="00000000">
              <w:rPr>
                <w:sz w:val="20"/>
                <w:szCs w:val="20"/>
                <w:rtl w:val="0"/>
              </w:rPr>
              <w:t xml:space="preserve">Tüm Yönleriyle Acil Tıp Tanı Tedavi ve Uygulama Kitabı</w:t>
            </w:r>
          </w:p>
          <w:p w:rsidR="00000000" w:rsidDel="00000000" w:rsidP="00000000" w:rsidRDefault="00000000" w:rsidRPr="00000000" w14:paraId="00000079">
            <w:pPr>
              <w:widowControl w:val="0"/>
              <w:spacing w:line="240" w:lineRule="auto"/>
              <w:ind w:left="720" w:firstLine="0"/>
              <w:rPr>
                <w:sz w:val="20"/>
                <w:szCs w:val="20"/>
              </w:rPr>
            </w:pPr>
            <w:r w:rsidDel="00000000" w:rsidR="00000000" w:rsidRPr="00000000">
              <w:rPr>
                <w:rtl w:val="0"/>
              </w:rPr>
            </w:r>
          </w:p>
          <w:p w:rsidR="00000000" w:rsidDel="00000000" w:rsidP="00000000" w:rsidRDefault="00000000" w:rsidRPr="00000000" w14:paraId="0000007A">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B">
            <w:pPr>
              <w:widowControl w:val="0"/>
              <w:spacing w:line="360" w:lineRule="auto"/>
              <w:rPr>
                <w:b w:val="1"/>
                <w:sz w:val="20"/>
                <w:szCs w:val="20"/>
              </w:rPr>
            </w:pPr>
            <w:r w:rsidDel="00000000" w:rsidR="00000000" w:rsidRPr="00000000">
              <w:rPr>
                <w:b w:val="1"/>
                <w:sz w:val="20"/>
                <w:szCs w:val="20"/>
                <w:rtl w:val="0"/>
              </w:rPr>
              <w:t xml:space="preserve">Supplementary Readings</w:t>
            </w:r>
          </w:p>
          <w:p w:rsidR="00000000" w:rsidDel="00000000" w:rsidP="00000000" w:rsidRDefault="00000000" w:rsidRPr="00000000" w14:paraId="0000007C">
            <w:pPr>
              <w:widowControl w:val="0"/>
              <w:numPr>
                <w:ilvl w:val="0"/>
                <w:numId w:val="1"/>
              </w:numPr>
              <w:spacing w:line="240" w:lineRule="auto"/>
              <w:ind w:left="720" w:hanging="360"/>
              <w:rPr>
                <w:sz w:val="18"/>
                <w:szCs w:val="18"/>
              </w:rPr>
            </w:pPr>
            <w:r w:rsidDel="00000000" w:rsidR="00000000" w:rsidRPr="00000000">
              <w:rPr>
                <w:sz w:val="20"/>
                <w:szCs w:val="20"/>
                <w:rtl w:val="0"/>
              </w:rPr>
              <w:t xml:space="preserve">Rosen's Emergency Medicine: Concepts and Clinical Practice</w:t>
            </w:r>
            <w:r w:rsidDel="00000000" w:rsidR="00000000" w:rsidRPr="00000000">
              <w:rPr>
                <w:sz w:val="14"/>
                <w:szCs w:val="14"/>
                <w:rtl w:val="0"/>
              </w:rPr>
              <w:t xml:space="preserve"> </w:t>
            </w:r>
            <w:r w:rsidDel="00000000" w:rsidR="00000000" w:rsidRPr="00000000">
              <w:rPr>
                <w:rtl w:val="0"/>
              </w:rPr>
            </w:r>
          </w:p>
        </w:tc>
      </w:tr>
    </w:tbl>
    <w:p w:rsidR="00000000" w:rsidDel="00000000" w:rsidP="00000000" w:rsidRDefault="00000000" w:rsidRPr="00000000" w14:paraId="0000007D">
      <w:pPr>
        <w:rPr>
          <w:b w:val="1"/>
        </w:rPr>
      </w:pPr>
      <w:r w:rsidDel="00000000" w:rsidR="00000000" w:rsidRPr="00000000">
        <w:rPr>
          <w:rtl w:val="0"/>
        </w:rPr>
      </w:r>
    </w:p>
    <w:p w:rsidR="00000000" w:rsidDel="00000000" w:rsidP="00000000" w:rsidRDefault="00000000" w:rsidRPr="00000000" w14:paraId="0000007E">
      <w:pPr>
        <w:rPr>
          <w:b w:val="1"/>
        </w:rPr>
      </w:pPr>
      <w:r w:rsidDel="00000000" w:rsidR="00000000" w:rsidRPr="00000000">
        <w:rPr>
          <w:rtl w:val="0"/>
        </w:rPr>
      </w:r>
    </w:p>
    <w:tbl>
      <w:tblPr>
        <w:tblStyle w:val="Table8"/>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7F">
            <w:pPr>
              <w:widowControl w:val="0"/>
              <w:spacing w:line="240" w:lineRule="auto"/>
              <w:jc w:val="center"/>
              <w:rPr>
                <w:b w:val="1"/>
                <w:sz w:val="18"/>
                <w:szCs w:val="18"/>
              </w:rPr>
            </w:pPr>
            <w:r w:rsidDel="00000000" w:rsidR="00000000" w:rsidRPr="00000000">
              <w:rPr>
                <w:b w:val="1"/>
                <w:sz w:val="18"/>
                <w:szCs w:val="18"/>
                <w:rtl w:val="0"/>
              </w:rPr>
              <w:t xml:space="preserve">COURSE ASSESSMENT AND EVALUATION SYSTEM</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80">
            <w:pPr>
              <w:widowControl w:val="0"/>
              <w:spacing w:line="240" w:lineRule="auto"/>
              <w:rPr>
                <w:b w:val="1"/>
                <w:sz w:val="18"/>
                <w:szCs w:val="18"/>
              </w:rPr>
            </w:pPr>
            <w:r w:rsidDel="00000000" w:rsidR="00000000" w:rsidRPr="00000000">
              <w:rPr>
                <w:rtl w:val="0"/>
              </w:rPr>
            </w:r>
          </w:p>
          <w:tbl>
            <w:tblPr>
              <w:tblStyle w:val="Table9"/>
              <w:tblW w:w="6624.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0"/>
              <w:gridCol w:w="3765"/>
              <w:gridCol w:w="2079"/>
              <w:tblGridChange w:id="0">
                <w:tblGrid>
                  <w:gridCol w:w="780"/>
                  <w:gridCol w:w="3765"/>
                  <w:gridCol w:w="2079"/>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rtl w:val="0"/>
                    </w:rPr>
                    <w:t xml:space="preserve">no</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rtl w:val="0"/>
                    </w:rPr>
                    <w:t xml:space="preserve">Exam</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rPr>
                      <w:b w:val="1"/>
                      <w:sz w:val="14"/>
                      <w:szCs w:val="14"/>
                    </w:rPr>
                  </w:pPr>
                  <w:r w:rsidDel="00000000" w:rsidR="00000000" w:rsidRPr="00000000">
                    <w:rPr>
                      <w:rtl w:val="0"/>
                    </w:rPr>
                    <w:t xml:space="preserve">Contribution rate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End of Internship Evaluation Exam (Theoretical)</w:t>
                  </w:r>
                </w:p>
              </w:tc>
              <w:tc>
                <w:tcPr>
                  <w:shd w:fill="auto" w:val="clear"/>
                  <w:tcMar>
                    <w:top w:w="100.0" w:type="dxa"/>
                    <w:left w:w="100.0" w:type="dxa"/>
                    <w:bottom w:w="100.0" w:type="dxa"/>
                    <w:right w:w="100.0" w:type="dxa"/>
                  </w:tcMa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Configured oral examination</w:t>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3</w:t>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ICE (Working Evaluation)</w:t>
                  </w:r>
                </w:p>
              </w:tc>
              <w:tc>
                <w:tcPr>
                  <w:shd w:fill="auto" w:val="clear"/>
                  <w:tcMar>
                    <w:top w:w="100.0" w:type="dxa"/>
                    <w:left w:w="100.0" w:type="dxa"/>
                    <w:bottom w:w="100.0" w:type="dxa"/>
                    <w:right w:w="100.0" w:type="dxa"/>
                  </w:tcMar>
                </w:tcPr>
                <w:p w:rsidR="00000000" w:rsidDel="00000000" w:rsidP="00000000" w:rsidRDefault="00000000" w:rsidRPr="00000000" w14:paraId="0000008C">
                  <w:pPr>
                    <w:widowControl w:val="0"/>
                    <w:spacing w:line="240" w:lineRule="auto"/>
                    <w:jc w:val="center"/>
                    <w:rPr>
                      <w:sz w:val="14"/>
                      <w:szCs w:val="14"/>
                      <w:highlight w:val="yellow"/>
                    </w:rPr>
                  </w:pPr>
                  <w:r w:rsidDel="00000000" w:rsidR="00000000" w:rsidRPr="00000000">
                    <w:rPr>
                      <w:sz w:val="14"/>
                      <w:szCs w:val="14"/>
                      <w:rtl w:val="0"/>
                    </w:rPr>
                    <w:t xml:space="preserve">%60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b w:val="1"/>
                      <w:sz w:val="14"/>
                      <w:szCs w:val="14"/>
                      <w:rtl w:val="0"/>
                    </w:rPr>
                    <w:t xml:space="preserve">4</w:t>
                  </w:r>
                </w:p>
              </w:tc>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OSCE (Structured Objective Clinical Exam)</w:t>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5</w:t>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Continue (polling)</w:t>
                  </w:r>
                </w:p>
              </w:tc>
              <w:tc>
                <w:tcPr>
                  <w:shd w:fill="auto" w:val="clear"/>
                  <w:tcMar>
                    <w:top w:w="100.0" w:type="dxa"/>
                    <w:left w:w="100.0" w:type="dxa"/>
                    <w:bottom w:w="100.0" w:type="dxa"/>
                    <w:right w:w="100.0" w:type="dxa"/>
                  </w:tcMar>
                </w:tcPr>
                <w:p w:rsidR="00000000" w:rsidDel="00000000" w:rsidP="00000000" w:rsidRDefault="00000000" w:rsidRPr="00000000" w14:paraId="00000092">
                  <w:pPr>
                    <w:widowControl w:val="0"/>
                    <w:spacing w:line="240" w:lineRule="auto"/>
                    <w:jc w:val="center"/>
                    <w:rPr>
                      <w:sz w:val="14"/>
                      <w:szCs w:val="14"/>
                      <w:highlight w:val="yellow"/>
                    </w:rPr>
                  </w:pPr>
                  <w:r w:rsidDel="00000000" w:rsidR="00000000" w:rsidRPr="00000000">
                    <w:rPr>
                      <w:sz w:val="14"/>
                      <w:szCs w:val="14"/>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6</w:t>
                  </w:r>
                </w:p>
              </w:tc>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Laboratory Applications</w:t>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7 </w:t>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Clinical Applications</w:t>
                  </w:r>
                </w:p>
              </w:tc>
              <w:tc>
                <w:tcPr>
                  <w:shd w:fill="auto" w:val="clear"/>
                  <w:tcMar>
                    <w:top w:w="100.0" w:type="dxa"/>
                    <w:left w:w="100.0" w:type="dxa"/>
                    <w:bottom w:w="100.0" w:type="dxa"/>
                    <w:right w:w="100.0" w:type="dxa"/>
                  </w:tcMar>
                </w:tcPr>
                <w:p w:rsidR="00000000" w:rsidDel="00000000" w:rsidP="00000000" w:rsidRDefault="00000000" w:rsidRPr="00000000" w14:paraId="00000098">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8 </w:t>
                  </w:r>
                </w:p>
              </w:tc>
              <w:tc>
                <w:tcPr>
                  <w:shd w:fill="auto" w:val="clear"/>
                  <w:tcMar>
                    <w:top w:w="100.0" w:type="dxa"/>
                    <w:left w:w="100.0" w:type="dxa"/>
                    <w:bottom w:w="100.0" w:type="dxa"/>
                    <w:right w:w="100.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Field work</w:t>
                  </w:r>
                </w:p>
              </w:tc>
              <w:tc>
                <w:tcPr>
                  <w:shd w:fill="auto" w:val="clear"/>
                  <w:tcMar>
                    <w:top w:w="100.0" w:type="dxa"/>
                    <w:left w:w="100.0" w:type="dxa"/>
                    <w:bottom w:w="100.0" w:type="dxa"/>
                    <w:right w:w="100.0" w:type="dxa"/>
                  </w:tcMar>
                </w:tcPr>
                <w:p w:rsidR="00000000" w:rsidDel="00000000" w:rsidP="00000000" w:rsidRDefault="00000000" w:rsidRPr="00000000" w14:paraId="0000009B">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Specific internship</w:t>
                  </w:r>
                </w:p>
              </w:tc>
              <w:tc>
                <w:tcPr>
                  <w:shd w:fill="auto" w:val="clear"/>
                  <w:tcMar>
                    <w:top w:w="100.0" w:type="dxa"/>
                    <w:left w:w="100.0" w:type="dxa"/>
                    <w:bottom w:w="100.0" w:type="dxa"/>
                    <w:right w:w="100.0" w:type="dxa"/>
                  </w:tcMar>
                </w:tcPr>
                <w:p w:rsidR="00000000" w:rsidDel="00000000" w:rsidP="00000000" w:rsidRDefault="00000000" w:rsidRPr="00000000" w14:paraId="0000009E">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0A1">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11 </w:t>
                  </w:r>
                </w:p>
              </w:tc>
              <w:tc>
                <w:tcPr>
                  <w:shd w:fill="auto" w:val="clear"/>
                  <w:tcMar>
                    <w:top w:w="100.0" w:type="dxa"/>
                    <w:left w:w="100.0" w:type="dxa"/>
                    <w:bottom w:w="100.0" w:type="dxa"/>
                    <w:right w:w="100.0" w:type="dxa"/>
                  </w:tcMa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Presentations</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jc w:val="center"/>
                    <w:rPr>
                      <w:sz w:val="14"/>
                      <w:szCs w:val="14"/>
                      <w:highlight w:val="yellow"/>
                    </w:rPr>
                  </w:pPr>
                  <w:r w:rsidDel="00000000" w:rsidR="00000000" w:rsidRPr="00000000">
                    <w:rPr>
                      <w:sz w:val="14"/>
                      <w:szCs w:val="14"/>
                      <w:rtl w:val="0"/>
                    </w:rPr>
                    <w:t xml:space="preserve">%20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12</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Projects</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13</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Seminars</w:t>
                  </w:r>
                </w:p>
              </w:tc>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14</w:t>
                  </w:r>
                </w:p>
              </w:tc>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Problem Based Learning</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rPr>
                      <w:sz w:val="16"/>
                      <w:szCs w:val="16"/>
                    </w:rPr>
                  </w:pPr>
                  <w:r w:rsidDel="00000000" w:rsidR="00000000" w:rsidRPr="00000000">
                    <w:rPr>
                      <w:sz w:val="16"/>
                      <w:szCs w:val="16"/>
                      <w:rtl w:val="0"/>
                    </w:rPr>
                    <w:t xml:space="preserve">Other</w:t>
                  </w:r>
                </w:p>
              </w:tc>
              <w:tc>
                <w:tcPr>
                  <w:shd w:fill="auto" w:val="clear"/>
                  <w:tcMar>
                    <w:top w:w="100.0" w:type="dxa"/>
                    <w:left w:w="100.0" w:type="dxa"/>
                    <w:bottom w:w="100.0" w:type="dxa"/>
                    <w:right w:w="100.0" w:type="dxa"/>
                  </w:tcMar>
                </w:tcPr>
                <w:p w:rsidR="00000000" w:rsidDel="00000000" w:rsidP="00000000" w:rsidRDefault="00000000" w:rsidRPr="00000000" w14:paraId="000000B0">
                  <w:pPr>
                    <w:widowControl w:val="0"/>
                    <w:spacing w:line="240" w:lineRule="auto"/>
                    <w:jc w:val="center"/>
                    <w:rPr>
                      <w:sz w:val="14"/>
                      <w:szCs w:val="14"/>
                    </w:rPr>
                  </w:pPr>
                  <w:r w:rsidDel="00000000" w:rsidR="00000000" w:rsidRPr="00000000">
                    <w:rPr>
                      <w:sz w:val="14"/>
                      <w:szCs w:val="14"/>
                      <w:rtl w:val="0"/>
                    </w:rPr>
                    <w:t xml:space="preserve">%0</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jc w:val="center"/>
                    <w:rPr>
                      <w:b w:val="1"/>
                      <w:sz w:val="14"/>
                      <w:szCs w:val="1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jc w:val="right"/>
                    <w:rPr>
                      <w:b w:val="1"/>
                      <w:sz w:val="14"/>
                      <w:szCs w:val="14"/>
                    </w:rPr>
                  </w:pPr>
                  <w:r w:rsidDel="00000000" w:rsidR="00000000" w:rsidRPr="00000000">
                    <w:rPr>
                      <w:b w:val="1"/>
                      <w:sz w:val="14"/>
                      <w:szCs w:val="14"/>
                      <w:rtl w:val="0"/>
                    </w:rPr>
                    <w:t xml:space="preserve">Total</w:t>
                  </w:r>
                </w:p>
              </w:tc>
              <w:tc>
                <w:tcPr>
                  <w:shd w:fill="auto" w:val="clear"/>
                  <w:tcMar>
                    <w:top w:w="100.0" w:type="dxa"/>
                    <w:left w:w="100.0" w:type="dxa"/>
                    <w:bottom w:w="100.0" w:type="dxa"/>
                    <w:right w:w="100.0" w:type="dxa"/>
                  </w:tcMar>
                </w:tcPr>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jc w:val="center"/>
                    <w:rPr>
                      <w:sz w:val="14"/>
                      <w:szCs w:val="14"/>
                    </w:rPr>
                  </w:pPr>
                  <w:r w:rsidDel="00000000" w:rsidR="00000000" w:rsidRPr="00000000">
                    <w:rPr>
                      <w:sz w:val="14"/>
                      <w:szCs w:val="14"/>
                      <w:rtl w:val="0"/>
                    </w:rPr>
                    <w:t xml:space="preserve">%100</w:t>
                  </w:r>
                </w:p>
              </w:tc>
            </w:tr>
          </w:tbl>
          <w:p w:rsidR="00000000" w:rsidDel="00000000" w:rsidP="00000000" w:rsidRDefault="00000000" w:rsidRPr="00000000" w14:paraId="000000B4">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0B5">
            <w:pPr>
              <w:widowControl w:val="0"/>
              <w:spacing w:line="240" w:lineRule="auto"/>
              <w:jc w:val="center"/>
              <w:rPr>
                <w:b w:val="1"/>
                <w:sz w:val="14"/>
                <w:szCs w:val="14"/>
                <w:u w:val="single"/>
              </w:rPr>
            </w:pPr>
            <w:r w:rsidDel="00000000" w:rsidR="00000000" w:rsidRPr="00000000">
              <w:rPr>
                <w:b w:val="1"/>
                <w:sz w:val="14"/>
                <w:szCs w:val="14"/>
                <w:u w:val="single"/>
                <w:rtl w:val="0"/>
              </w:rPr>
              <w:t xml:space="preserve">NOTES:</w:t>
            </w:r>
          </w:p>
          <w:p w:rsidR="00000000" w:rsidDel="00000000" w:rsidP="00000000" w:rsidRDefault="00000000" w:rsidRPr="00000000" w14:paraId="000000B6">
            <w:pPr>
              <w:widowControl w:val="0"/>
              <w:spacing w:line="240" w:lineRule="auto"/>
              <w:jc w:val="center"/>
              <w:rPr>
                <w:b w:val="1"/>
                <w:sz w:val="14"/>
                <w:szCs w:val="14"/>
                <w:u w:val="single"/>
              </w:rPr>
            </w:pPr>
            <w:r w:rsidDel="00000000" w:rsidR="00000000" w:rsidRPr="00000000">
              <w:rPr>
                <w:rtl w:val="0"/>
              </w:rPr>
            </w:r>
          </w:p>
          <w:p w:rsidR="00000000" w:rsidDel="00000000" w:rsidP="00000000" w:rsidRDefault="00000000" w:rsidRPr="00000000" w14:paraId="000000B7">
            <w:pPr>
              <w:widowControl w:val="0"/>
              <w:spacing w:line="240" w:lineRule="auto"/>
              <w:rPr>
                <w:sz w:val="14"/>
                <w:szCs w:val="14"/>
              </w:rPr>
            </w:pPr>
            <w:r w:rsidDel="00000000" w:rsidR="00000000" w:rsidRPr="00000000">
              <w:rPr>
                <w:sz w:val="14"/>
                <w:szCs w:val="14"/>
                <w:rtl w:val="0"/>
              </w:rPr>
              <w:t xml:space="preserve">Assessment and Evaluation System is organized according to T.C. Maltepe University Faculty of Medicine Education and Training Regulations</w:t>
            </w:r>
          </w:p>
        </w:tc>
      </w:tr>
    </w:tbl>
    <w:p w:rsidR="00000000" w:rsidDel="00000000" w:rsidP="00000000" w:rsidRDefault="00000000" w:rsidRPr="00000000" w14:paraId="000000B8">
      <w:pPr>
        <w:rPr>
          <w:b w:val="1"/>
        </w:rPr>
      </w:pPr>
      <w:r w:rsidDel="00000000" w:rsidR="00000000" w:rsidRPr="00000000">
        <w:rPr>
          <w:rtl w:val="0"/>
        </w:rPr>
      </w:r>
    </w:p>
    <w:p w:rsidR="00000000" w:rsidDel="00000000" w:rsidP="00000000" w:rsidRDefault="00000000" w:rsidRPr="00000000" w14:paraId="000000B9">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BA">
      <w:pPr>
        <w:rPr>
          <w:b w:val="1"/>
        </w:rPr>
      </w:pPr>
      <w:r w:rsidDel="00000000" w:rsidR="00000000" w:rsidRPr="00000000">
        <w:rPr>
          <w:rtl w:val="0"/>
        </w:rPr>
      </w:r>
    </w:p>
    <w:tbl>
      <w:tblPr>
        <w:tblStyle w:val="Table1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BB">
            <w:pPr>
              <w:jc w:val="center"/>
              <w:rPr>
                <w:b w:val="1"/>
                <w:sz w:val="20"/>
                <w:szCs w:val="20"/>
              </w:rPr>
            </w:pPr>
            <w:r w:rsidDel="00000000" w:rsidR="00000000" w:rsidRPr="00000000">
              <w:rPr>
                <w:b w:val="1"/>
                <w:sz w:val="20"/>
                <w:szCs w:val="20"/>
                <w:rtl w:val="0"/>
              </w:rPr>
              <w:t xml:space="preserve">ECTS Student Workload Table</w:t>
            </w:r>
          </w:p>
          <w:p w:rsidR="00000000" w:rsidDel="00000000" w:rsidP="00000000" w:rsidRDefault="00000000" w:rsidRPr="00000000" w14:paraId="000000BC">
            <w:pPr>
              <w:widowControl w:val="0"/>
              <w:spacing w:line="240" w:lineRule="auto"/>
              <w:jc w:val="center"/>
              <w:rPr>
                <w:b w:val="1"/>
                <w:sz w:val="18"/>
                <w:szCs w:val="18"/>
              </w:rPr>
            </w:pP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rPr>
                <w:b w:val="1"/>
                <w:sz w:val="18"/>
                <w:szCs w:val="18"/>
              </w:rPr>
            </w:pPr>
            <w:r w:rsidDel="00000000" w:rsidR="00000000" w:rsidRPr="00000000">
              <w:rPr>
                <w:b w:val="1"/>
                <w:sz w:val="18"/>
                <w:szCs w:val="18"/>
                <w:rtl w:val="0"/>
              </w:rPr>
              <w:t xml:space="preserve"> </w:t>
            </w:r>
          </w:p>
          <w:p w:rsidR="00000000" w:rsidDel="00000000" w:rsidP="00000000" w:rsidRDefault="00000000" w:rsidRPr="00000000" w14:paraId="000000BE">
            <w:pPr>
              <w:widowControl w:val="0"/>
              <w:spacing w:line="240" w:lineRule="auto"/>
              <w:jc w:val="center"/>
              <w:rPr>
                <w:b w:val="1"/>
                <w:sz w:val="18"/>
                <w:szCs w:val="18"/>
              </w:rPr>
            </w:pPr>
            <w:r w:rsidDel="00000000" w:rsidR="00000000" w:rsidRPr="00000000">
              <w:rPr>
                <w:rtl w:val="0"/>
              </w:rPr>
            </w:r>
          </w:p>
          <w:tbl>
            <w:tblPr>
              <w:tblStyle w:val="Table11"/>
              <w:tblW w:w="883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33"/>
              <w:gridCol w:w="1520"/>
              <w:gridCol w:w="1217"/>
              <w:gridCol w:w="1065"/>
              <w:tblGridChange w:id="0">
                <w:tblGrid>
                  <w:gridCol w:w="5033"/>
                  <w:gridCol w:w="1520"/>
                  <w:gridCol w:w="1217"/>
                  <w:gridCol w:w="106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b w:val="1"/>
                      <w:sz w:val="20"/>
                      <w:szCs w:val="20"/>
                      <w:rtl w:val="0"/>
                    </w:rPr>
                    <w:t xml:space="preserve">Activities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jc w:val="center"/>
                    <w:rPr>
                      <w:b w:val="1"/>
                      <w:sz w:val="20"/>
                      <w:szCs w:val="20"/>
                    </w:rPr>
                  </w:pPr>
                  <w:r w:rsidDel="00000000" w:rsidR="00000000" w:rsidRPr="00000000">
                    <w:rPr>
                      <w:b w:val="1"/>
                      <w:sz w:val="20"/>
                      <w:szCs w:val="20"/>
                      <w:rtl w:val="0"/>
                    </w:rPr>
                    <w:t xml:space="preserve">Duration</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(hours)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Total work load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Lectures</w:t>
                  </w:r>
                </w:p>
              </w:tc>
              <w:tc>
                <w:tcPr>
                  <w:shd w:fill="auto" w:val="clear"/>
                  <w:tcMar>
                    <w:top w:w="100.0" w:type="dxa"/>
                    <w:left w:w="100.0" w:type="dxa"/>
                    <w:bottom w:w="100.0" w:type="dxa"/>
                    <w:right w:w="100.0" w:type="dxa"/>
                  </w:tcMar>
                </w:tcPr>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15</w:t>
                  </w:r>
                </w:p>
              </w:tc>
              <w:tc>
                <w:tcPr>
                  <w:shd w:fill="auto" w:val="clear"/>
                  <w:tcMar>
                    <w:top w:w="100.0" w:type="dxa"/>
                    <w:left w:w="100.0" w:type="dxa"/>
                    <w:bottom w:w="100.0" w:type="dxa"/>
                    <w:right w:w="100.0" w:type="dxa"/>
                  </w:tcMar>
                </w:tcPr>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2</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30</w:t>
                  </w:r>
                </w:p>
              </w:tc>
            </w:tr>
            <w:tr>
              <w:trPr>
                <w:cantSplit w:val="0"/>
                <w:trHeight w:val="3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Laboratory</w:t>
                  </w:r>
                </w:p>
              </w:tc>
              <w:tc>
                <w:tcPr>
                  <w:shd w:fill="auto" w:val="clear"/>
                  <w:tcMar>
                    <w:top w:w="100.0" w:type="dxa"/>
                    <w:left w:w="100.0" w:type="dxa"/>
                    <w:bottom w:w="100.0" w:type="dxa"/>
                    <w:right w:w="100.0" w:type="dxa"/>
                  </w:tcMar>
                </w:tcPr>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Practice</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260</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260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Lesson specific internship </w:t>
                  </w:r>
                  <w:r w:rsidDel="00000000" w:rsidR="00000000" w:rsidRPr="00000000">
                    <w:rPr>
                      <w:sz w:val="16"/>
                      <w:szCs w:val="16"/>
                      <w:rtl w:val="0"/>
                    </w:rPr>
                    <w:t xml:space="preserve">(if there is)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1">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2">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3">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Field study</w:t>
                  </w:r>
                </w:p>
              </w:tc>
              <w:tc>
                <w:tcPr>
                  <w:shd w:fill="auto" w:val="clear"/>
                  <w:tcMar>
                    <w:top w:w="100.0" w:type="dxa"/>
                    <w:left w:w="100.0" w:type="dxa"/>
                    <w:bottom w:w="100.0" w:type="dxa"/>
                    <w:right w:w="100.0" w:type="dxa"/>
                  </w:tcMar>
                </w:tcPr>
                <w:p w:rsidR="00000000" w:rsidDel="00000000" w:rsidP="00000000" w:rsidRDefault="00000000" w:rsidRPr="00000000" w14:paraId="000000D5">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7">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Lesson study time out of class</w:t>
                  </w:r>
                  <w:r w:rsidDel="00000000" w:rsidR="00000000" w:rsidRPr="00000000">
                    <w:rPr>
                      <w:sz w:val="16"/>
                      <w:szCs w:val="16"/>
                      <w:rtl w:val="0"/>
                    </w:rPr>
                    <w:t xml:space="preserve"> (pre work, strengthen, etc)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D9">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DB">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Presentation / Preparing seminar</w:t>
                  </w:r>
                </w:p>
              </w:tc>
              <w:tc>
                <w:tcPr>
                  <w:shd w:fill="auto" w:val="clear"/>
                  <w:tcMar>
                    <w:top w:w="100.0" w:type="dxa"/>
                    <w:left w:w="100.0" w:type="dxa"/>
                    <w:bottom w:w="100.0" w:type="dxa"/>
                    <w:right w:w="100.0" w:type="dxa"/>
                  </w:tcMar>
                </w:tcPr>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10</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10</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Project</w:t>
                  </w:r>
                </w:p>
              </w:tc>
              <w:tc>
                <w:tcPr>
                  <w:shd w:fill="auto" w:val="clear"/>
                  <w:tcMar>
                    <w:top w:w="100.0" w:type="dxa"/>
                    <w:left w:w="100.0" w:type="dxa"/>
                    <w:bottom w:w="100.0" w:type="dxa"/>
                    <w:right w:w="100.0" w:type="dxa"/>
                  </w:tcMar>
                </w:tcPr>
                <w:p w:rsidR="00000000" w:rsidDel="00000000" w:rsidP="00000000" w:rsidRDefault="00000000" w:rsidRPr="00000000" w14:paraId="000000E1">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2">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3">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0E5">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6">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7">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İnterval examinations</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A">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B">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240" w:lineRule="auto"/>
                    <w:rPr>
                      <w:b w:val="1"/>
                      <w:sz w:val="16"/>
                      <w:szCs w:val="16"/>
                    </w:rPr>
                  </w:pPr>
                  <w:r w:rsidDel="00000000" w:rsidR="00000000" w:rsidRPr="00000000">
                    <w:rPr>
                      <w:b w:val="1"/>
                      <w:sz w:val="16"/>
                      <w:szCs w:val="16"/>
                      <w:rtl w:val="0"/>
                    </w:rPr>
                    <w:t xml:space="preserve">Clerkship Examination </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E">
                  <w:pPr>
                    <w:widowControl w:val="0"/>
                    <w:spacing w:line="240" w:lineRule="auto"/>
                    <w:jc w:val="center"/>
                    <w:rPr>
                      <w:b w:val="1"/>
                      <w:sz w:val="16"/>
                      <w:szCs w:val="16"/>
                    </w:rPr>
                  </w:pPr>
                  <w:r w:rsidDel="00000000" w:rsidR="00000000" w:rsidRPr="00000000">
                    <w:rPr>
                      <w:b w:val="1"/>
                      <w:sz w:val="16"/>
                      <w:szCs w:val="16"/>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spacing w:line="240" w:lineRule="auto"/>
                    <w:jc w:val="center"/>
                    <w:rPr>
                      <w:b w:val="1"/>
                      <w:sz w:val="16"/>
                      <w:szCs w:val="16"/>
                    </w:rPr>
                  </w:pPr>
                  <w:r w:rsidDel="00000000" w:rsidR="00000000" w:rsidRPr="00000000">
                    <w:rPr>
                      <w:b w:val="1"/>
                      <w:sz w:val="16"/>
                      <w:szCs w:val="16"/>
                      <w:rtl w:val="0"/>
                    </w:rPr>
                    <w:t xml:space="preserve">-</w:t>
                  </w:r>
                </w:p>
              </w:tc>
            </w:tr>
            <w:tr>
              <w:trPr>
                <w:cantSplit w:val="0"/>
                <w:trHeight w:val="360" w:hRule="atLeast"/>
                <w:tblHeader w:val="0"/>
              </w:trPr>
              <w:tc>
                <w:tcPr>
                  <w:gridSpan w:val="3"/>
                  <w:shd w:fill="auto" w:val="clear"/>
                  <w:tcMar>
                    <w:top w:w="100.0" w:type="dxa"/>
                    <w:left w:w="100.0" w:type="dxa"/>
                    <w:bottom w:w="100.0" w:type="dxa"/>
                    <w:right w:w="100.0" w:type="dxa"/>
                  </w:tcMar>
                </w:tcPr>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spacing w:line="240" w:lineRule="auto"/>
                    <w:jc w:val="right"/>
                    <w:rPr>
                      <w:b w:val="1"/>
                      <w:sz w:val="16"/>
                      <w:szCs w:val="16"/>
                    </w:rPr>
                  </w:pPr>
                  <w:r w:rsidDel="00000000" w:rsidR="00000000" w:rsidRPr="00000000">
                    <w:rPr>
                      <w:b w:val="1"/>
                      <w:sz w:val="20"/>
                      <w:szCs w:val="20"/>
                      <w:rtl w:val="0"/>
                    </w:rPr>
                    <w:t xml:space="preserve">Total work load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300</w:t>
                  </w:r>
                </w:p>
              </w:tc>
            </w:tr>
          </w:tbl>
          <w:p w:rsidR="00000000" w:rsidDel="00000000" w:rsidP="00000000" w:rsidRDefault="00000000" w:rsidRPr="00000000" w14:paraId="000000F4">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0F5">
      <w:pPr>
        <w:rPr>
          <w:b w:val="1"/>
        </w:rPr>
      </w:pPr>
      <w:r w:rsidDel="00000000" w:rsidR="00000000" w:rsidRPr="00000000">
        <w:rPr>
          <w:rtl w:val="0"/>
        </w:rPr>
      </w:r>
    </w:p>
    <w:p w:rsidR="00000000" w:rsidDel="00000000" w:rsidP="00000000" w:rsidRDefault="00000000" w:rsidRPr="00000000" w14:paraId="000000F6">
      <w:pPr>
        <w:rPr>
          <w:b w:val="1"/>
        </w:rPr>
      </w:pPr>
      <w:r w:rsidDel="00000000" w:rsidR="00000000" w:rsidRPr="00000000">
        <w:rPr>
          <w:rtl w:val="0"/>
        </w:rPr>
      </w:r>
    </w:p>
    <w:tbl>
      <w:tblPr>
        <w:tblStyle w:val="Table12"/>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F7">
            <w:pPr>
              <w:widowControl w:val="0"/>
              <w:spacing w:line="240" w:lineRule="auto"/>
              <w:jc w:val="center"/>
              <w:rPr>
                <w:b w:val="1"/>
                <w:sz w:val="18"/>
                <w:szCs w:val="18"/>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r w:rsidDel="00000000" w:rsidR="00000000" w:rsidRPr="00000000">
              <w:rPr>
                <w:b w:val="1"/>
                <w:sz w:val="18"/>
                <w:szCs w:val="18"/>
                <w:rtl w:val="0"/>
              </w:rPr>
              <w:t xml:space="preserve"> </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F8">
            <w:pPr>
              <w:widowControl w:val="0"/>
              <w:spacing w:line="240" w:lineRule="auto"/>
              <w:rPr>
                <w:b w:val="1"/>
                <w:sz w:val="18"/>
                <w:szCs w:val="18"/>
              </w:rPr>
            </w:pPr>
            <w:r w:rsidDel="00000000" w:rsidR="00000000" w:rsidRPr="00000000">
              <w:rPr>
                <w:b w:val="1"/>
                <w:sz w:val="18"/>
                <w:szCs w:val="18"/>
                <w:rtl w:val="0"/>
              </w:rPr>
              <w:t xml:space="preserve">Students completing this course;</w:t>
            </w:r>
          </w:p>
          <w:tbl>
            <w:tblPr>
              <w:tblStyle w:val="Table13"/>
              <w:tblW w:w="8793.0" w:type="dxa"/>
              <w:jc w:val="center"/>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795"/>
              <w:gridCol w:w="5776"/>
              <w:gridCol w:w="1229"/>
              <w:gridCol w:w="993"/>
              <w:tblGridChange w:id="0">
                <w:tblGrid>
                  <w:gridCol w:w="795"/>
                  <w:gridCol w:w="5776"/>
                  <w:gridCol w:w="1229"/>
                  <w:gridCol w:w="993"/>
                </w:tblGrid>
              </w:tblGridChange>
            </w:tblGrid>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F9">
                  <w:pPr>
                    <w:widowControl w:val="0"/>
                    <w:jc w:val="center"/>
                    <w:rPr>
                      <w:sz w:val="14"/>
                      <w:szCs w:val="14"/>
                    </w:rPr>
                  </w:pPr>
                  <w:r w:rsidDel="00000000" w:rsidR="00000000" w:rsidRPr="00000000">
                    <w:rPr>
                      <w:b w:val="1"/>
                      <w:sz w:val="14"/>
                      <w:szCs w:val="14"/>
                      <w:rtl w:val="0"/>
                    </w:rPr>
                    <w:t xml:space="preserve">No.</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FA">
                  <w:pPr>
                    <w:widowControl w:val="0"/>
                    <w:jc w:val="center"/>
                    <w:rPr>
                      <w:sz w:val="14"/>
                      <w:szCs w:val="14"/>
                    </w:rPr>
                  </w:pPr>
                  <w:r w:rsidDel="00000000" w:rsidR="00000000" w:rsidRPr="00000000">
                    <w:rPr>
                      <w:b w:val="1"/>
                      <w:sz w:val="14"/>
                      <w:szCs w:val="14"/>
                      <w:rtl w:val="0"/>
                    </w:rPr>
                    <w:t xml:space="preserve">Learning output / sub -skill / qualifications</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FB">
                  <w:pPr>
                    <w:widowControl w:val="0"/>
                    <w:jc w:val="center"/>
                    <w:rPr>
                      <w:sz w:val="14"/>
                      <w:szCs w:val="14"/>
                    </w:rPr>
                  </w:pPr>
                  <w:r w:rsidDel="00000000" w:rsidR="00000000" w:rsidRPr="00000000">
                    <w:rPr>
                      <w:b w:val="1"/>
                      <w:sz w:val="14"/>
                      <w:szCs w:val="14"/>
                      <w:rtl w:val="0"/>
                    </w:rPr>
                    <w:t xml:space="preserve">Educational method</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FC">
                  <w:pPr>
                    <w:widowControl w:val="0"/>
                    <w:jc w:val="center"/>
                    <w:rPr>
                      <w:sz w:val="14"/>
                      <w:szCs w:val="14"/>
                    </w:rPr>
                  </w:pPr>
                  <w:r w:rsidDel="00000000" w:rsidR="00000000" w:rsidRPr="00000000">
                    <w:rPr>
                      <w:b w:val="1"/>
                      <w:sz w:val="14"/>
                      <w:szCs w:val="14"/>
                      <w:rtl w:val="0"/>
                    </w:rPr>
                    <w:t xml:space="preserve">MR method</w:t>
                  </w: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0FD">
                  <w:pPr>
                    <w:widowControl w:val="0"/>
                    <w:jc w:val="center"/>
                    <w:rPr>
                      <w:sz w:val="14"/>
                      <w:szCs w:val="14"/>
                    </w:rPr>
                  </w:pPr>
                  <w:r w:rsidDel="00000000" w:rsidR="00000000" w:rsidRPr="00000000">
                    <w:rPr>
                      <w:b w:val="1"/>
                      <w:sz w:val="14"/>
                      <w:szCs w:val="14"/>
                      <w:rtl w:val="0"/>
                    </w:rPr>
                    <w:t xml:space="preserve">1</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0FE">
                  <w:pPr>
                    <w:widowControl w:val="0"/>
                    <w:rPr>
                      <w:sz w:val="14"/>
                      <w:szCs w:val="14"/>
                    </w:rPr>
                  </w:pPr>
                  <w:r w:rsidDel="00000000" w:rsidR="00000000" w:rsidRPr="00000000">
                    <w:rPr>
                      <w:sz w:val="14"/>
                      <w:szCs w:val="14"/>
                      <w:rtl w:val="0"/>
                    </w:rPr>
                    <w:t xml:space="preserve">Able to list the principles of receiving information about the complaint from the patient who comes</w:t>
                  </w:r>
                </w:p>
              </w:tc>
              <w:tc>
                <w:tcPr>
                  <w:tcMar>
                    <w:top w:w="40.0" w:type="dxa"/>
                    <w:left w:w="40.0" w:type="dxa"/>
                    <w:bottom w:w="40.0" w:type="dxa"/>
                    <w:right w:w="40.0" w:type="dxa"/>
                  </w:tcMar>
                  <w:vAlign w:val="center"/>
                </w:tcPr>
                <w:p w:rsidR="00000000" w:rsidDel="00000000" w:rsidP="00000000" w:rsidRDefault="00000000" w:rsidRPr="00000000" w14:paraId="000000FF">
                  <w:pPr>
                    <w:widowControl w:val="0"/>
                    <w:jc w:val="center"/>
                    <w:rPr>
                      <w:sz w:val="14"/>
                      <w:szCs w:val="14"/>
                    </w:rPr>
                  </w:pPr>
                  <w:r w:rsidDel="00000000" w:rsidR="00000000" w:rsidRPr="00000000">
                    <w:rPr>
                      <w:sz w:val="14"/>
                      <w:szCs w:val="14"/>
                      <w:rtl w:val="0"/>
                    </w:rPr>
                    <w:t xml:space="preserve">EM4, EM5</w:t>
                  </w:r>
                </w:p>
              </w:tc>
              <w:tc>
                <w:tcPr>
                  <w:tcMar>
                    <w:top w:w="40.0" w:type="dxa"/>
                    <w:left w:w="40.0" w:type="dxa"/>
                    <w:bottom w:w="40.0" w:type="dxa"/>
                    <w:right w:w="40.0" w:type="dxa"/>
                  </w:tcMar>
                  <w:vAlign w:val="center"/>
                </w:tcPr>
                <w:p w:rsidR="00000000" w:rsidDel="00000000" w:rsidP="00000000" w:rsidRDefault="00000000" w:rsidRPr="00000000" w14:paraId="00000100">
                  <w:pPr>
                    <w:widowControl w:val="0"/>
                    <w:jc w:val="center"/>
                    <w:rPr>
                      <w:sz w:val="14"/>
                      <w:szCs w:val="14"/>
                    </w:rPr>
                  </w:pPr>
                  <w:r w:rsidDel="00000000" w:rsidR="00000000" w:rsidRPr="00000000">
                    <w:rPr>
                      <w:sz w:val="14"/>
                      <w:szCs w:val="14"/>
                      <w:rtl w:val="0"/>
                    </w:rPr>
                    <w:t xml:space="preserve">ME7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01">
                  <w:pPr>
                    <w:widowControl w:val="0"/>
                    <w:jc w:val="center"/>
                    <w:rPr>
                      <w:sz w:val="14"/>
                      <w:szCs w:val="14"/>
                    </w:rPr>
                  </w:pPr>
                  <w:r w:rsidDel="00000000" w:rsidR="00000000" w:rsidRPr="00000000">
                    <w:rPr>
                      <w:b w:val="1"/>
                      <w:sz w:val="14"/>
                      <w:szCs w:val="14"/>
                      <w:rtl w:val="0"/>
                    </w:rPr>
                    <w:t xml:space="preserve">2</w:t>
                  </w: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02">
                  <w:pPr>
                    <w:widowControl w:val="0"/>
                    <w:rPr>
                      <w:sz w:val="14"/>
                      <w:szCs w:val="14"/>
                    </w:rPr>
                  </w:pPr>
                  <w:r w:rsidDel="00000000" w:rsidR="00000000" w:rsidRPr="00000000">
                    <w:rPr>
                      <w:sz w:val="14"/>
                      <w:szCs w:val="14"/>
                      <w:rtl w:val="0"/>
                    </w:rPr>
                    <w:t xml:space="preserve">Able to examine to emergency patient</w:t>
                  </w:r>
                </w:p>
              </w:tc>
              <w:tc>
                <w:tcPr>
                  <w:tcMar>
                    <w:top w:w="40.0" w:type="dxa"/>
                    <w:left w:w="40.0" w:type="dxa"/>
                    <w:bottom w:w="40.0" w:type="dxa"/>
                    <w:right w:w="40.0" w:type="dxa"/>
                  </w:tcMar>
                  <w:vAlign w:val="center"/>
                </w:tcPr>
                <w:p w:rsidR="00000000" w:rsidDel="00000000" w:rsidP="00000000" w:rsidRDefault="00000000" w:rsidRPr="00000000" w14:paraId="00000103">
                  <w:pPr>
                    <w:widowControl w:val="0"/>
                    <w:jc w:val="center"/>
                    <w:rPr>
                      <w:sz w:val="14"/>
                      <w:szCs w:val="14"/>
                    </w:rPr>
                  </w:pPr>
                  <w:r w:rsidDel="00000000" w:rsidR="00000000" w:rsidRPr="00000000">
                    <w:rPr>
                      <w:sz w:val="14"/>
                      <w:szCs w:val="14"/>
                      <w:rtl w:val="0"/>
                    </w:rPr>
                    <w:t xml:space="preserve">EM4, EM5</w:t>
                  </w:r>
                </w:p>
              </w:tc>
              <w:tc>
                <w:tcPr>
                  <w:tcMar>
                    <w:top w:w="40.0" w:type="dxa"/>
                    <w:left w:w="40.0" w:type="dxa"/>
                    <w:bottom w:w="40.0" w:type="dxa"/>
                    <w:right w:w="40.0" w:type="dxa"/>
                  </w:tcMar>
                  <w:vAlign w:val="center"/>
                </w:tcPr>
                <w:p w:rsidR="00000000" w:rsidDel="00000000" w:rsidP="00000000" w:rsidRDefault="00000000" w:rsidRPr="00000000" w14:paraId="00000104">
                  <w:pPr>
                    <w:widowControl w:val="0"/>
                    <w:jc w:val="center"/>
                    <w:rPr>
                      <w:sz w:val="14"/>
                      <w:szCs w:val="14"/>
                    </w:rPr>
                  </w:pPr>
                  <w:r w:rsidDel="00000000" w:rsidR="00000000" w:rsidRPr="00000000">
                    <w:rPr>
                      <w:sz w:val="14"/>
                      <w:szCs w:val="14"/>
                      <w:rtl w:val="0"/>
                    </w:rPr>
                    <w:t xml:space="preserve">ME7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05">
                  <w:pPr>
                    <w:widowControl w:val="0"/>
                    <w:jc w:val="center"/>
                    <w:rPr>
                      <w:b w:val="1"/>
                      <w:sz w:val="14"/>
                      <w:szCs w:val="14"/>
                    </w:rPr>
                  </w:pPr>
                  <w:r w:rsidDel="00000000" w:rsidR="00000000" w:rsidRPr="00000000">
                    <w:rPr>
                      <w:b w:val="1"/>
                      <w:sz w:val="14"/>
                      <w:szCs w:val="14"/>
                      <w:rtl w:val="0"/>
                    </w:rPr>
                    <w:t xml:space="preserve">3</w:t>
                  </w:r>
                </w:p>
              </w:tc>
              <w:tc>
                <w:tcPr>
                  <w:tcMar>
                    <w:top w:w="40.0" w:type="dxa"/>
                    <w:left w:w="40.0" w:type="dxa"/>
                    <w:bottom w:w="40.0" w:type="dxa"/>
                    <w:right w:w="40.0" w:type="dxa"/>
                  </w:tcMar>
                  <w:vAlign w:val="center"/>
                </w:tcPr>
                <w:p w:rsidR="00000000" w:rsidDel="00000000" w:rsidP="00000000" w:rsidRDefault="00000000" w:rsidRPr="00000000" w14:paraId="00000106">
                  <w:pPr>
                    <w:widowControl w:val="0"/>
                    <w:rPr>
                      <w:sz w:val="14"/>
                      <w:szCs w:val="14"/>
                    </w:rPr>
                  </w:pPr>
                  <w:r w:rsidDel="00000000" w:rsidR="00000000" w:rsidRPr="00000000">
                    <w:rPr>
                      <w:sz w:val="14"/>
                      <w:szCs w:val="14"/>
                      <w:rtl w:val="0"/>
                    </w:rPr>
                    <w:t xml:space="preserve">Able to cure life -threatening emergency diseases and provide transport if necessary</w:t>
                  </w:r>
                </w:p>
              </w:tc>
              <w:tc>
                <w:tcPr>
                  <w:tcMar>
                    <w:top w:w="40.0" w:type="dxa"/>
                    <w:left w:w="40.0" w:type="dxa"/>
                    <w:bottom w:w="40.0" w:type="dxa"/>
                    <w:right w:w="40.0" w:type="dxa"/>
                  </w:tcMar>
                  <w:vAlign w:val="center"/>
                </w:tcPr>
                <w:p w:rsidR="00000000" w:rsidDel="00000000" w:rsidP="00000000" w:rsidRDefault="00000000" w:rsidRPr="00000000" w14:paraId="00000107">
                  <w:pPr>
                    <w:widowControl w:val="0"/>
                    <w:jc w:val="center"/>
                    <w:rPr>
                      <w:sz w:val="14"/>
                      <w:szCs w:val="14"/>
                    </w:rPr>
                  </w:pPr>
                  <w:r w:rsidDel="00000000" w:rsidR="00000000" w:rsidRPr="00000000">
                    <w:rPr>
                      <w:sz w:val="14"/>
                      <w:szCs w:val="14"/>
                      <w:rtl w:val="0"/>
                    </w:rPr>
                    <w:t xml:space="preserve">EM4, EM5</w:t>
                  </w:r>
                </w:p>
              </w:tc>
              <w:tc>
                <w:tcPr>
                  <w:tcMar>
                    <w:top w:w="40.0" w:type="dxa"/>
                    <w:left w:w="40.0" w:type="dxa"/>
                    <w:bottom w:w="40.0" w:type="dxa"/>
                    <w:right w:w="40.0" w:type="dxa"/>
                  </w:tcMar>
                  <w:vAlign w:val="center"/>
                </w:tcPr>
                <w:p w:rsidR="00000000" w:rsidDel="00000000" w:rsidP="00000000" w:rsidRDefault="00000000" w:rsidRPr="00000000" w14:paraId="00000108">
                  <w:pPr>
                    <w:widowControl w:val="0"/>
                    <w:jc w:val="center"/>
                    <w:rPr>
                      <w:sz w:val="14"/>
                      <w:szCs w:val="14"/>
                    </w:rPr>
                  </w:pPr>
                  <w:r w:rsidDel="00000000" w:rsidR="00000000" w:rsidRPr="00000000">
                    <w:rPr>
                      <w:sz w:val="14"/>
                      <w:szCs w:val="14"/>
                      <w:rtl w:val="0"/>
                    </w:rPr>
                    <w:t xml:space="preserve">ME7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09">
                  <w:pPr>
                    <w:widowControl w:val="0"/>
                    <w:jc w:val="center"/>
                    <w:rPr>
                      <w:b w:val="1"/>
                      <w:sz w:val="14"/>
                      <w:szCs w:val="14"/>
                    </w:rPr>
                  </w:pPr>
                  <w:r w:rsidDel="00000000" w:rsidR="00000000" w:rsidRPr="00000000">
                    <w:rPr>
                      <w:b w:val="1"/>
                      <w:sz w:val="14"/>
                      <w:szCs w:val="14"/>
                      <w:rtl w:val="0"/>
                    </w:rPr>
                    <w:t xml:space="preserve">4</w:t>
                  </w:r>
                </w:p>
              </w:tc>
              <w:tc>
                <w:tcPr>
                  <w:tcMar>
                    <w:top w:w="40.0" w:type="dxa"/>
                    <w:left w:w="40.0" w:type="dxa"/>
                    <w:bottom w:w="40.0" w:type="dxa"/>
                    <w:right w:w="40.0" w:type="dxa"/>
                  </w:tcMar>
                  <w:vAlign w:val="center"/>
                </w:tcPr>
                <w:p w:rsidR="00000000" w:rsidDel="00000000" w:rsidP="00000000" w:rsidRDefault="00000000" w:rsidRPr="00000000" w14:paraId="0000010A">
                  <w:pPr>
                    <w:widowControl w:val="0"/>
                    <w:rPr>
                      <w:sz w:val="14"/>
                      <w:szCs w:val="14"/>
                    </w:rPr>
                  </w:pPr>
                  <w:r w:rsidDel="00000000" w:rsidR="00000000" w:rsidRPr="00000000">
                    <w:rPr>
                      <w:sz w:val="14"/>
                      <w:szCs w:val="14"/>
                      <w:rtl w:val="0"/>
                    </w:rPr>
                    <w:t xml:space="preserve">Able to apply the basic medical initiatives necessary for the diagnosis and treatment of diseases</w:t>
                  </w:r>
                </w:p>
              </w:tc>
              <w:tc>
                <w:tcPr>
                  <w:tcMar>
                    <w:top w:w="40.0" w:type="dxa"/>
                    <w:left w:w="40.0" w:type="dxa"/>
                    <w:bottom w:w="40.0" w:type="dxa"/>
                    <w:right w:w="40.0" w:type="dxa"/>
                  </w:tcMar>
                  <w:vAlign w:val="center"/>
                </w:tcPr>
                <w:p w:rsidR="00000000" w:rsidDel="00000000" w:rsidP="00000000" w:rsidRDefault="00000000" w:rsidRPr="00000000" w14:paraId="0000010B">
                  <w:pPr>
                    <w:widowControl w:val="0"/>
                    <w:jc w:val="center"/>
                    <w:rPr>
                      <w:sz w:val="14"/>
                      <w:szCs w:val="14"/>
                    </w:rPr>
                  </w:pPr>
                  <w:r w:rsidDel="00000000" w:rsidR="00000000" w:rsidRPr="00000000">
                    <w:rPr>
                      <w:sz w:val="14"/>
                      <w:szCs w:val="14"/>
                      <w:rtl w:val="0"/>
                    </w:rPr>
                    <w:t xml:space="preserve">EM4, EM5</w:t>
                  </w:r>
                </w:p>
              </w:tc>
              <w:tc>
                <w:tcPr>
                  <w:tcMar>
                    <w:top w:w="40.0" w:type="dxa"/>
                    <w:left w:w="40.0" w:type="dxa"/>
                    <w:bottom w:w="40.0" w:type="dxa"/>
                    <w:right w:w="40.0" w:type="dxa"/>
                  </w:tcMar>
                  <w:vAlign w:val="center"/>
                </w:tcPr>
                <w:p w:rsidR="00000000" w:rsidDel="00000000" w:rsidP="00000000" w:rsidRDefault="00000000" w:rsidRPr="00000000" w14:paraId="0000010C">
                  <w:pPr>
                    <w:widowControl w:val="0"/>
                    <w:jc w:val="center"/>
                    <w:rPr>
                      <w:sz w:val="14"/>
                      <w:szCs w:val="14"/>
                    </w:rPr>
                  </w:pPr>
                  <w:r w:rsidDel="00000000" w:rsidR="00000000" w:rsidRPr="00000000">
                    <w:rPr>
                      <w:sz w:val="14"/>
                      <w:szCs w:val="14"/>
                      <w:rtl w:val="0"/>
                    </w:rPr>
                    <w:t xml:space="preserve">ME7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0D">
                  <w:pPr>
                    <w:widowControl w:val="0"/>
                    <w:jc w:val="center"/>
                    <w:rPr>
                      <w:b w:val="1"/>
                      <w:sz w:val="14"/>
                      <w:szCs w:val="14"/>
                    </w:rPr>
                  </w:pPr>
                  <w:r w:rsidDel="00000000" w:rsidR="00000000" w:rsidRPr="00000000">
                    <w:rPr>
                      <w:b w:val="1"/>
                      <w:sz w:val="14"/>
                      <w:szCs w:val="14"/>
                      <w:rtl w:val="0"/>
                    </w:rPr>
                    <w:t xml:space="preserve">5</w:t>
                  </w:r>
                </w:p>
              </w:tc>
              <w:tc>
                <w:tcPr>
                  <w:tcMar>
                    <w:top w:w="40.0" w:type="dxa"/>
                    <w:left w:w="40.0" w:type="dxa"/>
                    <w:bottom w:w="40.0" w:type="dxa"/>
                    <w:right w:w="40.0" w:type="dxa"/>
                  </w:tcMar>
                  <w:vAlign w:val="center"/>
                </w:tcPr>
                <w:p w:rsidR="00000000" w:rsidDel="00000000" w:rsidP="00000000" w:rsidRDefault="00000000" w:rsidRPr="00000000" w14:paraId="0000010E">
                  <w:pPr>
                    <w:widowControl w:val="0"/>
                    <w:rPr>
                      <w:sz w:val="14"/>
                      <w:szCs w:val="14"/>
                    </w:rPr>
                  </w:pPr>
                  <w:r w:rsidDel="00000000" w:rsidR="00000000" w:rsidRPr="00000000">
                    <w:rPr>
                      <w:sz w:val="14"/>
                      <w:szCs w:val="14"/>
                      <w:rtl w:val="0"/>
                    </w:rPr>
                    <w:t xml:space="preserve">She/He knows her/his legal responsibilities and able to define ethical principles</w:t>
                  </w:r>
                </w:p>
              </w:tc>
              <w:tc>
                <w:tcPr>
                  <w:tcMar>
                    <w:top w:w="40.0" w:type="dxa"/>
                    <w:left w:w="40.0" w:type="dxa"/>
                    <w:bottom w:w="40.0" w:type="dxa"/>
                    <w:right w:w="40.0" w:type="dxa"/>
                  </w:tcMar>
                  <w:vAlign w:val="center"/>
                </w:tcPr>
                <w:p w:rsidR="00000000" w:rsidDel="00000000" w:rsidP="00000000" w:rsidRDefault="00000000" w:rsidRPr="00000000" w14:paraId="0000010F">
                  <w:pPr>
                    <w:widowControl w:val="0"/>
                    <w:jc w:val="center"/>
                    <w:rPr>
                      <w:sz w:val="14"/>
                      <w:szCs w:val="14"/>
                    </w:rPr>
                  </w:pPr>
                  <w:r w:rsidDel="00000000" w:rsidR="00000000" w:rsidRPr="00000000">
                    <w:rPr>
                      <w:sz w:val="14"/>
                      <w:szCs w:val="14"/>
                      <w:rtl w:val="0"/>
                    </w:rPr>
                    <w:t xml:space="preserve">EM4, EM5</w:t>
                  </w:r>
                </w:p>
              </w:tc>
              <w:tc>
                <w:tcPr>
                  <w:tcMar>
                    <w:top w:w="40.0" w:type="dxa"/>
                    <w:left w:w="40.0" w:type="dxa"/>
                    <w:bottom w:w="40.0" w:type="dxa"/>
                    <w:right w:w="40.0" w:type="dxa"/>
                  </w:tcMar>
                  <w:vAlign w:val="center"/>
                </w:tcPr>
                <w:p w:rsidR="00000000" w:rsidDel="00000000" w:rsidP="00000000" w:rsidRDefault="00000000" w:rsidRPr="00000000" w14:paraId="00000110">
                  <w:pPr>
                    <w:widowControl w:val="0"/>
                    <w:jc w:val="center"/>
                    <w:rPr>
                      <w:sz w:val="14"/>
                      <w:szCs w:val="14"/>
                    </w:rPr>
                  </w:pPr>
                  <w:r w:rsidDel="00000000" w:rsidR="00000000" w:rsidRPr="00000000">
                    <w:rPr>
                      <w:sz w:val="14"/>
                      <w:szCs w:val="14"/>
                      <w:rtl w:val="0"/>
                    </w:rPr>
                    <w:t xml:space="preserve">ME7</w:t>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11">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2">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3">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4">
                  <w:pPr>
                    <w:widowControl w:val="0"/>
                    <w:jc w:val="center"/>
                    <w:rPr>
                      <w:sz w:val="14"/>
                      <w:szCs w:val="14"/>
                    </w:rPr>
                  </w:pPr>
                  <w:r w:rsidDel="00000000" w:rsidR="00000000" w:rsidRPr="00000000">
                    <w:rPr>
                      <w:rtl w:val="0"/>
                    </w:rPr>
                  </w:r>
                </w:p>
              </w:tc>
            </w:tr>
            <w:tr>
              <w:trPr>
                <w:cantSplit w:val="0"/>
                <w:tblHeader w:val="0"/>
              </w:trPr>
              <w:tc>
                <w:tcPr>
                  <w:tcMar>
                    <w:top w:w="40.0" w:type="dxa"/>
                    <w:left w:w="40.0" w:type="dxa"/>
                    <w:bottom w:w="40.0" w:type="dxa"/>
                    <w:right w:w="40.0" w:type="dxa"/>
                  </w:tcMar>
                  <w:vAlign w:val="center"/>
                </w:tcPr>
                <w:p w:rsidR="00000000" w:rsidDel="00000000" w:rsidP="00000000" w:rsidRDefault="00000000" w:rsidRPr="00000000" w14:paraId="00000115">
                  <w:pPr>
                    <w:widowControl w:val="0"/>
                    <w:jc w:val="center"/>
                    <w:rPr>
                      <w:b w:val="1"/>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6">
                  <w:pPr>
                    <w:widowControl w:val="0"/>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7">
                  <w:pPr>
                    <w:widowControl w:val="0"/>
                    <w:jc w:val="center"/>
                    <w:rPr>
                      <w:sz w:val="14"/>
                      <w:szCs w:val="14"/>
                    </w:rPr>
                  </w:pPr>
                  <w:r w:rsidDel="00000000" w:rsidR="00000000" w:rsidRPr="00000000">
                    <w:rPr>
                      <w:rtl w:val="0"/>
                    </w:rPr>
                  </w:r>
                </w:p>
              </w:tc>
              <w:tc>
                <w:tcPr>
                  <w:tcMar>
                    <w:top w:w="40.0" w:type="dxa"/>
                    <w:left w:w="40.0" w:type="dxa"/>
                    <w:bottom w:w="40.0" w:type="dxa"/>
                    <w:right w:w="40.0" w:type="dxa"/>
                  </w:tcMar>
                  <w:vAlign w:val="center"/>
                </w:tcPr>
                <w:p w:rsidR="00000000" w:rsidDel="00000000" w:rsidP="00000000" w:rsidRDefault="00000000" w:rsidRPr="00000000" w14:paraId="00000118">
                  <w:pPr>
                    <w:widowControl w:val="0"/>
                    <w:jc w:val="center"/>
                    <w:rPr>
                      <w:sz w:val="14"/>
                      <w:szCs w:val="14"/>
                    </w:rPr>
                  </w:pPr>
                  <w:r w:rsidDel="00000000" w:rsidR="00000000" w:rsidRPr="00000000">
                    <w:rPr>
                      <w:rtl w:val="0"/>
                    </w:rPr>
                  </w:r>
                </w:p>
              </w:tc>
            </w:tr>
          </w:tbl>
          <w:p w:rsidR="00000000" w:rsidDel="00000000" w:rsidP="00000000" w:rsidRDefault="00000000" w:rsidRPr="00000000" w14:paraId="00000119">
            <w:pPr>
              <w:widowControl w:val="0"/>
              <w:spacing w:line="240" w:lineRule="auto"/>
              <w:jc w:val="center"/>
              <w:rPr>
                <w:b w:val="1"/>
                <w:sz w:val="18"/>
                <w:szCs w:val="18"/>
              </w:rPr>
            </w:pPr>
            <w:r w:rsidDel="00000000" w:rsidR="00000000" w:rsidRPr="00000000">
              <w:rPr>
                <w:rtl w:val="0"/>
              </w:rPr>
            </w:r>
          </w:p>
        </w:tc>
      </w:tr>
    </w:tbl>
    <w:p w:rsidR="00000000" w:rsidDel="00000000" w:rsidP="00000000" w:rsidRDefault="00000000" w:rsidRPr="00000000" w14:paraId="0000011A">
      <w:pPr>
        <w:rPr>
          <w:b w:val="1"/>
        </w:rPr>
      </w:pPr>
      <w:r w:rsidDel="00000000" w:rsidR="00000000" w:rsidRPr="00000000">
        <w:rPr>
          <w:rtl w:val="0"/>
        </w:rPr>
      </w:r>
    </w:p>
    <w:p w:rsidR="00000000" w:rsidDel="00000000" w:rsidP="00000000" w:rsidRDefault="00000000" w:rsidRPr="00000000" w14:paraId="0000011B">
      <w:pPr>
        <w:rPr>
          <w:b w:val="1"/>
        </w:rPr>
      </w:pPr>
      <w:r w:rsidDel="00000000" w:rsidR="00000000" w:rsidRPr="00000000">
        <w:rPr>
          <w:rtl w:val="0"/>
        </w:rPr>
      </w:r>
    </w:p>
    <w:tbl>
      <w:tblPr>
        <w:tblStyle w:val="Table14"/>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C">
            <w:pPr>
              <w:widowControl w:val="0"/>
              <w:spacing w:line="240" w:lineRule="auto"/>
              <w:jc w:val="center"/>
              <w:rPr>
                <w:b w:val="1"/>
                <w:sz w:val="18"/>
                <w:szCs w:val="18"/>
              </w:rPr>
            </w:pPr>
            <w:r w:rsidDel="00000000" w:rsidR="00000000" w:rsidRPr="00000000">
              <w:rPr>
                <w:rFonts w:ascii="Times New Roman" w:cs="Times New Roman" w:eastAsia="Times New Roman" w:hAnsi="Times New Roman"/>
                <w:b w:val="1"/>
                <w:sz w:val="18"/>
                <w:szCs w:val="18"/>
                <w:rtl w:val="0"/>
              </w:rPr>
              <w:t xml:space="preserve">COURSE CONTENTS</w:t>
            </w:r>
            <w:r w:rsidDel="00000000" w:rsidR="00000000" w:rsidRPr="00000000">
              <w:rPr>
                <w:rtl w:val="0"/>
              </w:rPr>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1D">
            <w:pPr>
              <w:widowControl w:val="0"/>
              <w:spacing w:line="240" w:lineRule="auto"/>
              <w:jc w:val="both"/>
              <w:rPr>
                <w:sz w:val="18"/>
                <w:szCs w:val="18"/>
              </w:rPr>
            </w:pPr>
            <w:r w:rsidDel="00000000" w:rsidR="00000000" w:rsidRPr="00000000">
              <w:rPr>
                <w:sz w:val="18"/>
                <w:szCs w:val="18"/>
                <w:rtl w:val="0"/>
              </w:rPr>
              <w:t xml:space="preserve">The aim of the Emergency Medicine Internship to be held at the Faculty of Medicine Faculty VI is to ensure that students take an active role in the approach to the cases applying to the emergency department and to ensure that they can use theoretical and patient practical information they have obtained during the medical education in a short time to reach the disciplinary diagnosis and real diagnosis and use them in the management of diagnosis. Thus, the concept of real emergency case can be understood. In the cases required by intervention or operation, they actively participate in initiatives and gain practical skills by dominating anatomical structures. Students have the maturity of the patient's story, physical examination, laboratory and radiological findings to achieve real diagnosis and make the necessary emergency intervention, in cases that make up the majority of applications such as acute abdominal symptoms, general body traumas and injuries, traffic accidents injuries, and internal diseases. At the end of the internship, they will be able to make the required cardiopulmonary resuscitation in the cases they will encounter during the medicine service, to make the right approach and management to the internal cases that require emergency intervention, to make the necessary consultations with the right approach to the emergency surgical cases and to make minor surgical procedures in person.</w:t>
            </w:r>
          </w:p>
        </w:tc>
      </w:tr>
    </w:tbl>
    <w:p w:rsidR="00000000" w:rsidDel="00000000" w:rsidP="00000000" w:rsidRDefault="00000000" w:rsidRPr="00000000" w14:paraId="0000011E">
      <w:pPr>
        <w:rPr>
          <w:b w:val="1"/>
        </w:rPr>
      </w:pPr>
      <w:r w:rsidDel="00000000" w:rsidR="00000000" w:rsidRPr="00000000">
        <w:rPr>
          <w:rtl w:val="0"/>
        </w:rPr>
      </w:r>
    </w:p>
    <w:tbl>
      <w:tblPr>
        <w:tblStyle w:val="Table15"/>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rHeight w:val="420"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1F">
            <w:pPr>
              <w:widowControl w:val="0"/>
              <w:spacing w:line="240" w:lineRule="auto"/>
              <w:jc w:val="center"/>
              <w:rPr>
                <w:b w:val="1"/>
                <w:sz w:val="18"/>
                <w:szCs w:val="18"/>
              </w:rPr>
            </w:pPr>
            <w:r w:rsidDel="00000000" w:rsidR="00000000" w:rsidRPr="00000000">
              <w:rPr>
                <w:b w:val="1"/>
                <w:sz w:val="18"/>
                <w:szCs w:val="18"/>
                <w:rtl w:val="0"/>
              </w:rPr>
              <w:t xml:space="preserve">DERS LİSTESİ VE SIRALAMASI</w:t>
            </w:r>
          </w:p>
        </w:tc>
      </w:tr>
      <w:tr>
        <w:trPr>
          <w:cantSplit w:val="0"/>
          <w:trHeight w:val="38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b w:val="1"/>
                <w:sz w:val="18"/>
                <w:szCs w:val="18"/>
              </w:rPr>
            </w:pPr>
            <w:r w:rsidDel="00000000" w:rsidR="00000000" w:rsidRPr="00000000">
              <w:rPr>
                <w:rtl w:val="0"/>
              </w:rPr>
            </w:r>
          </w:p>
          <w:tbl>
            <w:tblPr>
              <w:tblStyle w:val="Table16"/>
              <w:tblW w:w="86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5190"/>
              <w:gridCol w:w="2760"/>
              <w:tblGridChange w:id="0">
                <w:tblGrid>
                  <w:gridCol w:w="705"/>
                  <w:gridCol w:w="5190"/>
                  <w:gridCol w:w="2760"/>
                </w:tblGrid>
              </w:tblGridChange>
            </w:tblGrid>
            <w:tr>
              <w:trPr>
                <w:cantSplit w:val="0"/>
                <w:tblHeader w:val="0"/>
              </w:trPr>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21">
                  <w:pPr>
                    <w:widowControl w:val="0"/>
                    <w:jc w:val="center"/>
                    <w:rPr>
                      <w:sz w:val="14"/>
                      <w:szCs w:val="14"/>
                    </w:rPr>
                  </w:pPr>
                  <w:r w:rsidDel="00000000" w:rsidR="00000000" w:rsidRPr="00000000">
                    <w:rPr>
                      <w:b w:val="1"/>
                      <w:color w:val="000000"/>
                      <w:sz w:val="16"/>
                      <w:szCs w:val="16"/>
                      <w:rtl w:val="0"/>
                    </w:rPr>
                    <w:t xml:space="preserve">No</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center"/>
                </w:tcPr>
                <w:p w:rsidR="00000000" w:rsidDel="00000000" w:rsidP="00000000" w:rsidRDefault="00000000" w:rsidRPr="00000000" w14:paraId="00000122">
                  <w:pPr>
                    <w:widowControl w:val="0"/>
                    <w:rPr>
                      <w:sz w:val="14"/>
                      <w:szCs w:val="14"/>
                    </w:rPr>
                  </w:pPr>
                  <w:r w:rsidDel="00000000" w:rsidR="00000000" w:rsidRPr="00000000">
                    <w:rPr>
                      <w:b w:val="1"/>
                      <w:color w:val="000000"/>
                      <w:sz w:val="16"/>
                      <w:szCs w:val="16"/>
                      <w:rtl w:val="0"/>
                    </w:rPr>
                    <w:t xml:space="preserve">Subject/Competence</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123">
                  <w:pPr>
                    <w:widowControl w:val="0"/>
                    <w:rPr>
                      <w:sz w:val="14"/>
                      <w:szCs w:val="14"/>
                    </w:rPr>
                  </w:pPr>
                  <w:r w:rsidDel="00000000" w:rsidR="00000000" w:rsidRPr="00000000">
                    <w:rPr>
                      <w:b w:val="1"/>
                      <w:color w:val="333333"/>
                      <w:sz w:val="16"/>
                      <w:szCs w:val="16"/>
                      <w:rtl w:val="0"/>
                    </w:rPr>
                    <w:t xml:space="preserve">Instructor</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24">
                  <w:pPr>
                    <w:widowControl w:val="0"/>
                    <w:jc w:val="right"/>
                    <w:rPr>
                      <w:sz w:val="18"/>
                      <w:szCs w:val="18"/>
                    </w:rPr>
                  </w:pPr>
                  <w:r w:rsidDel="00000000" w:rsidR="00000000" w:rsidRPr="00000000">
                    <w:rPr>
                      <w:color w:val="333333"/>
                      <w:sz w:val="18"/>
                      <w:szCs w:val="18"/>
                      <w:rtl w:val="0"/>
                    </w:rPr>
                    <w:t xml:space="preserve">1</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rPr>
                      <w:sz w:val="18"/>
                      <w:szCs w:val="18"/>
                      <w:highlight w:val="yellow"/>
                    </w:rPr>
                  </w:pPr>
                  <w:r w:rsidDel="00000000" w:rsidR="00000000" w:rsidRPr="00000000">
                    <w:rPr>
                      <w:sz w:val="18"/>
                      <w:szCs w:val="18"/>
                      <w:rtl w:val="0"/>
                    </w:rPr>
                    <w:t xml:space="preserve">Basic and Advanced Cardiac Life Support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26">
                  <w:pPr>
                    <w:widowControl w:val="0"/>
                    <w:rPr>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27">
                  <w:pPr>
                    <w:widowControl w:val="0"/>
                    <w:jc w:val="right"/>
                    <w:rPr>
                      <w:sz w:val="18"/>
                      <w:szCs w:val="18"/>
                    </w:rPr>
                  </w:pPr>
                  <w:r w:rsidDel="00000000" w:rsidR="00000000" w:rsidRPr="00000000">
                    <w:rPr>
                      <w:color w:val="333333"/>
                      <w:sz w:val="18"/>
                      <w:szCs w:val="18"/>
                      <w:rtl w:val="0"/>
                    </w:rPr>
                    <w:t xml:space="preserve">2</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28">
                  <w:pPr>
                    <w:widowControl w:val="0"/>
                    <w:rPr>
                      <w:sz w:val="18"/>
                      <w:szCs w:val="18"/>
                      <w:highlight w:val="yellow"/>
                    </w:rPr>
                  </w:pPr>
                  <w:r w:rsidDel="00000000" w:rsidR="00000000" w:rsidRPr="00000000">
                    <w:rPr>
                      <w:sz w:val="18"/>
                      <w:szCs w:val="18"/>
                      <w:rtl w:val="0"/>
                    </w:rPr>
                    <w:t xml:space="preserve">Approach to the patient with chest pain, fatal 6 causes of chest pain</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29">
                  <w:pPr>
                    <w:widowControl w:val="0"/>
                    <w:rPr>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2A">
                  <w:pPr>
                    <w:widowControl w:val="0"/>
                    <w:jc w:val="right"/>
                    <w:rPr>
                      <w:sz w:val="18"/>
                      <w:szCs w:val="18"/>
                    </w:rPr>
                  </w:pPr>
                  <w:r w:rsidDel="00000000" w:rsidR="00000000" w:rsidRPr="00000000">
                    <w:rPr>
                      <w:color w:val="333333"/>
                      <w:sz w:val="18"/>
                      <w:szCs w:val="18"/>
                      <w:rtl w:val="0"/>
                    </w:rPr>
                    <w:t xml:space="preserve">3</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rPr>
                      <w:sz w:val="18"/>
                      <w:szCs w:val="18"/>
                      <w:highlight w:val="yellow"/>
                    </w:rPr>
                  </w:pPr>
                  <w:r w:rsidDel="00000000" w:rsidR="00000000" w:rsidRPr="00000000">
                    <w:rPr>
                      <w:sz w:val="18"/>
                      <w:szCs w:val="18"/>
                      <w:rtl w:val="0"/>
                    </w:rPr>
                    <w:t xml:space="preserve">Approach to respiratory distressed patient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2C">
                  <w:pPr>
                    <w:widowControl w:val="0"/>
                    <w:rPr>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2D">
                  <w:pPr>
                    <w:widowControl w:val="0"/>
                    <w:jc w:val="right"/>
                    <w:rPr>
                      <w:color w:val="333333"/>
                      <w:sz w:val="18"/>
                      <w:szCs w:val="18"/>
                    </w:rPr>
                  </w:pPr>
                  <w:r w:rsidDel="00000000" w:rsidR="00000000" w:rsidRPr="00000000">
                    <w:rPr>
                      <w:color w:val="333333"/>
                      <w:sz w:val="18"/>
                      <w:szCs w:val="18"/>
                      <w:rtl w:val="0"/>
                    </w:rPr>
                    <w:t xml:space="preserve">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rPr>
                      <w:sz w:val="18"/>
                      <w:szCs w:val="18"/>
                      <w:highlight w:val="yellow"/>
                    </w:rPr>
                  </w:pPr>
                  <w:r w:rsidDel="00000000" w:rsidR="00000000" w:rsidRPr="00000000">
                    <w:rPr>
                      <w:sz w:val="18"/>
                      <w:szCs w:val="18"/>
                      <w:rtl w:val="0"/>
                    </w:rPr>
                    <w:t xml:space="preserve">Approach to the patient with pain, acute abdominal causes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2F">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0">
                  <w:pPr>
                    <w:widowControl w:val="0"/>
                    <w:jc w:val="right"/>
                    <w:rPr>
                      <w:color w:val="333333"/>
                      <w:sz w:val="18"/>
                      <w:szCs w:val="18"/>
                    </w:rPr>
                  </w:pPr>
                  <w:r w:rsidDel="00000000" w:rsidR="00000000" w:rsidRPr="00000000">
                    <w:rPr>
                      <w:color w:val="333333"/>
                      <w:sz w:val="18"/>
                      <w:szCs w:val="18"/>
                      <w:rtl w:val="0"/>
                    </w:rPr>
                    <w:t xml:space="preserve">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rPr>
                      <w:sz w:val="18"/>
                      <w:szCs w:val="18"/>
                      <w:highlight w:val="yellow"/>
                    </w:rPr>
                  </w:pPr>
                  <w:r w:rsidDel="00000000" w:rsidR="00000000" w:rsidRPr="00000000">
                    <w:rPr>
                      <w:sz w:val="18"/>
                      <w:szCs w:val="18"/>
                      <w:rtl w:val="0"/>
                    </w:rPr>
                    <w:t xml:space="preserve">Approach to the patient coming with poisoning/intoxication, first intervention</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2">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3">
                  <w:pPr>
                    <w:widowControl w:val="0"/>
                    <w:jc w:val="right"/>
                    <w:rPr>
                      <w:color w:val="333333"/>
                      <w:sz w:val="18"/>
                      <w:szCs w:val="18"/>
                    </w:rPr>
                  </w:pPr>
                  <w:r w:rsidDel="00000000" w:rsidR="00000000" w:rsidRPr="00000000">
                    <w:rPr>
                      <w:color w:val="333333"/>
                      <w:sz w:val="18"/>
                      <w:szCs w:val="18"/>
                      <w:rtl w:val="0"/>
                    </w:rPr>
                    <w:t xml:space="preserve">6</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rPr>
                      <w:sz w:val="18"/>
                      <w:szCs w:val="18"/>
                      <w:highlight w:val="yellow"/>
                    </w:rPr>
                  </w:pPr>
                  <w:r w:rsidDel="00000000" w:rsidR="00000000" w:rsidRPr="00000000">
                    <w:rPr>
                      <w:sz w:val="18"/>
                      <w:szCs w:val="18"/>
                      <w:rtl w:val="0"/>
                    </w:rPr>
                    <w:t xml:space="preserve">Approach to consciously closed patient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5">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6">
                  <w:pPr>
                    <w:widowControl w:val="0"/>
                    <w:jc w:val="right"/>
                    <w:rPr>
                      <w:color w:val="333333"/>
                      <w:sz w:val="18"/>
                      <w:szCs w:val="18"/>
                    </w:rPr>
                  </w:pPr>
                  <w:r w:rsidDel="00000000" w:rsidR="00000000" w:rsidRPr="00000000">
                    <w:rPr>
                      <w:color w:val="333333"/>
                      <w:sz w:val="18"/>
                      <w:szCs w:val="18"/>
                      <w:rtl w:val="0"/>
                    </w:rPr>
                    <w:t xml:space="preserve">7</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rPr>
                      <w:sz w:val="18"/>
                      <w:szCs w:val="18"/>
                      <w:highlight w:val="yellow"/>
                    </w:rPr>
                  </w:pPr>
                  <w:r w:rsidDel="00000000" w:rsidR="00000000" w:rsidRPr="00000000">
                    <w:rPr>
                      <w:sz w:val="18"/>
                      <w:szCs w:val="18"/>
                      <w:rtl w:val="0"/>
                    </w:rPr>
                    <w:t xml:space="preserve">Approach to trauma patient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8">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9">
                  <w:pPr>
                    <w:widowControl w:val="0"/>
                    <w:jc w:val="right"/>
                    <w:rPr>
                      <w:color w:val="333333"/>
                      <w:sz w:val="18"/>
                      <w:szCs w:val="18"/>
                    </w:rPr>
                  </w:pPr>
                  <w:r w:rsidDel="00000000" w:rsidR="00000000" w:rsidRPr="00000000">
                    <w:rPr>
                      <w:color w:val="333333"/>
                      <w:sz w:val="18"/>
                      <w:szCs w:val="18"/>
                      <w:rtl w:val="0"/>
                    </w:rPr>
                    <w:t xml:space="preserve">8</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3A">
                  <w:pPr>
                    <w:widowControl w:val="0"/>
                    <w:rPr>
                      <w:sz w:val="18"/>
                      <w:szCs w:val="18"/>
                      <w:highlight w:val="yellow"/>
                    </w:rPr>
                  </w:pPr>
                  <w:r w:rsidDel="00000000" w:rsidR="00000000" w:rsidRPr="00000000">
                    <w:rPr>
                      <w:sz w:val="18"/>
                      <w:szCs w:val="18"/>
                      <w:rtl w:val="0"/>
                    </w:rPr>
                    <w:t xml:space="preserve">Approach to pregnant and pediatric patient</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B">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C">
                  <w:pPr>
                    <w:widowControl w:val="0"/>
                    <w:jc w:val="right"/>
                    <w:rPr>
                      <w:color w:val="333333"/>
                      <w:sz w:val="18"/>
                      <w:szCs w:val="18"/>
                    </w:rPr>
                  </w:pPr>
                  <w:r w:rsidDel="00000000" w:rsidR="00000000" w:rsidRPr="00000000">
                    <w:rPr>
                      <w:color w:val="333333"/>
                      <w:sz w:val="18"/>
                      <w:szCs w:val="18"/>
                      <w:rtl w:val="0"/>
                    </w:rPr>
                    <w:t xml:space="preserve">9</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3D">
                  <w:pPr>
                    <w:widowControl w:val="0"/>
                    <w:rPr>
                      <w:sz w:val="18"/>
                      <w:szCs w:val="18"/>
                      <w:highlight w:val="yellow"/>
                    </w:rPr>
                  </w:pPr>
                  <w:r w:rsidDel="00000000" w:rsidR="00000000" w:rsidRPr="00000000">
                    <w:rPr>
                      <w:sz w:val="18"/>
                      <w:szCs w:val="18"/>
                      <w:rtl w:val="0"/>
                    </w:rPr>
                    <w:t xml:space="preserve">Oncological emergencies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E">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3F">
                  <w:pPr>
                    <w:widowControl w:val="0"/>
                    <w:jc w:val="right"/>
                    <w:rPr>
                      <w:color w:val="333333"/>
                      <w:sz w:val="18"/>
                      <w:szCs w:val="18"/>
                    </w:rPr>
                  </w:pPr>
                  <w:r w:rsidDel="00000000" w:rsidR="00000000" w:rsidRPr="00000000">
                    <w:rPr>
                      <w:color w:val="333333"/>
                      <w:sz w:val="18"/>
                      <w:szCs w:val="18"/>
                      <w:rtl w:val="0"/>
                    </w:rPr>
                    <w:t xml:space="preserve">10</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40">
                  <w:pPr>
                    <w:widowControl w:val="0"/>
                    <w:rPr>
                      <w:sz w:val="18"/>
                      <w:szCs w:val="18"/>
                      <w:highlight w:val="yellow"/>
                    </w:rPr>
                  </w:pPr>
                  <w:r w:rsidDel="00000000" w:rsidR="00000000" w:rsidRPr="00000000">
                    <w:rPr>
                      <w:sz w:val="18"/>
                      <w:szCs w:val="18"/>
                      <w:rtl w:val="0"/>
                    </w:rPr>
                    <w:t xml:space="preserve">Intervention in electrolyte disorders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1">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2">
                  <w:pPr>
                    <w:widowControl w:val="0"/>
                    <w:jc w:val="right"/>
                    <w:rPr>
                      <w:color w:val="333333"/>
                      <w:sz w:val="18"/>
                      <w:szCs w:val="18"/>
                    </w:rPr>
                  </w:pPr>
                  <w:r w:rsidDel="00000000" w:rsidR="00000000" w:rsidRPr="00000000">
                    <w:rPr>
                      <w:color w:val="333333"/>
                      <w:sz w:val="18"/>
                      <w:szCs w:val="18"/>
                      <w:rtl w:val="0"/>
                    </w:rPr>
                    <w:t xml:space="preserve">11</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43">
                  <w:pPr>
                    <w:widowControl w:val="0"/>
                    <w:rPr>
                      <w:sz w:val="18"/>
                      <w:szCs w:val="18"/>
                      <w:highlight w:val="yellow"/>
                    </w:rPr>
                  </w:pPr>
                  <w:r w:rsidDel="00000000" w:rsidR="00000000" w:rsidRPr="00000000">
                    <w:rPr>
                      <w:sz w:val="18"/>
                      <w:szCs w:val="18"/>
                      <w:rtl w:val="0"/>
                    </w:rPr>
                    <w:t xml:space="preserve">First aid for burns, freezing and hot impacts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4">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5">
                  <w:pPr>
                    <w:widowControl w:val="0"/>
                    <w:jc w:val="right"/>
                    <w:rPr>
                      <w:color w:val="333333"/>
                      <w:sz w:val="18"/>
                      <w:szCs w:val="18"/>
                    </w:rPr>
                  </w:pPr>
                  <w:r w:rsidDel="00000000" w:rsidR="00000000" w:rsidRPr="00000000">
                    <w:rPr>
                      <w:color w:val="333333"/>
                      <w:sz w:val="18"/>
                      <w:szCs w:val="18"/>
                      <w:rtl w:val="0"/>
                    </w:rPr>
                    <w:t xml:space="preserve">12</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46">
                  <w:pPr>
                    <w:widowControl w:val="0"/>
                    <w:rPr>
                      <w:sz w:val="18"/>
                      <w:szCs w:val="18"/>
                      <w:highlight w:val="yellow"/>
                    </w:rPr>
                  </w:pPr>
                  <w:r w:rsidDel="00000000" w:rsidR="00000000" w:rsidRPr="00000000">
                    <w:rPr>
                      <w:sz w:val="18"/>
                      <w:szCs w:val="18"/>
                      <w:rtl w:val="0"/>
                    </w:rPr>
                    <w:t xml:space="preserve">First aid in animal bites and stings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7">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8">
                  <w:pPr>
                    <w:widowControl w:val="0"/>
                    <w:jc w:val="right"/>
                    <w:rPr>
                      <w:color w:val="333333"/>
                      <w:sz w:val="18"/>
                      <w:szCs w:val="18"/>
                    </w:rPr>
                  </w:pPr>
                  <w:r w:rsidDel="00000000" w:rsidR="00000000" w:rsidRPr="00000000">
                    <w:rPr>
                      <w:color w:val="333333"/>
                      <w:sz w:val="18"/>
                      <w:szCs w:val="18"/>
                      <w:rtl w:val="0"/>
                    </w:rPr>
                    <w:t xml:space="preserve">13</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49">
                  <w:pPr>
                    <w:widowControl w:val="0"/>
                    <w:rPr>
                      <w:sz w:val="18"/>
                      <w:szCs w:val="18"/>
                      <w:highlight w:val="yellow"/>
                    </w:rPr>
                  </w:pPr>
                  <w:r w:rsidDel="00000000" w:rsidR="00000000" w:rsidRPr="00000000">
                    <w:rPr>
                      <w:sz w:val="18"/>
                      <w:szCs w:val="18"/>
                      <w:rtl w:val="0"/>
                    </w:rPr>
                    <w:t xml:space="preserve">First aid in gastrointestinal tract bleeding</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A">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B">
                  <w:pPr>
                    <w:widowControl w:val="0"/>
                    <w:jc w:val="right"/>
                    <w:rPr>
                      <w:color w:val="333333"/>
                      <w:sz w:val="18"/>
                      <w:szCs w:val="18"/>
                    </w:rPr>
                  </w:pPr>
                  <w:r w:rsidDel="00000000" w:rsidR="00000000" w:rsidRPr="00000000">
                    <w:rPr>
                      <w:color w:val="333333"/>
                      <w:sz w:val="18"/>
                      <w:szCs w:val="18"/>
                      <w:rtl w:val="0"/>
                    </w:rPr>
                    <w:t xml:space="preserve">14</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4C">
                  <w:pPr>
                    <w:widowControl w:val="0"/>
                    <w:rPr>
                      <w:sz w:val="18"/>
                      <w:szCs w:val="18"/>
                      <w:highlight w:val="yellow"/>
                    </w:rPr>
                  </w:pPr>
                  <w:r w:rsidDel="00000000" w:rsidR="00000000" w:rsidRPr="00000000">
                    <w:rPr>
                      <w:sz w:val="18"/>
                      <w:szCs w:val="18"/>
                      <w:rtl w:val="0"/>
                    </w:rPr>
                    <w:t xml:space="preserve">First aid in drowning</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D">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r>
              <w:trPr>
                <w:cantSplit w:val="0"/>
                <w:tblHeader w:val="0"/>
              </w:trPr>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4E">
                  <w:pPr>
                    <w:widowControl w:val="0"/>
                    <w:jc w:val="right"/>
                    <w:rPr>
                      <w:color w:val="333333"/>
                      <w:sz w:val="18"/>
                      <w:szCs w:val="18"/>
                    </w:rPr>
                  </w:pPr>
                  <w:r w:rsidDel="00000000" w:rsidR="00000000" w:rsidRPr="00000000">
                    <w:rPr>
                      <w:color w:val="333333"/>
                      <w:sz w:val="18"/>
                      <w:szCs w:val="18"/>
                      <w:rtl w:val="0"/>
                    </w:rPr>
                    <w:t xml:space="preserve">15</w:t>
                  </w:r>
                </w:p>
              </w:tc>
              <w:tc>
                <w:tcPr>
                  <w:tcBorders>
                    <w:top w:color="333333" w:space="0" w:sz="4" w:val="single"/>
                    <w:left w:color="333333" w:space="0" w:sz="4" w:val="single"/>
                    <w:bottom w:color="333333" w:space="0" w:sz="4" w:val="single"/>
                    <w:right w:color="333333" w:space="0" w:sz="4" w:val="single"/>
                  </w:tcBorders>
                  <w:tcMar>
                    <w:top w:w="40.0" w:type="dxa"/>
                    <w:left w:w="40.0" w:type="dxa"/>
                    <w:bottom w:w="40.0" w:type="dxa"/>
                    <w:right w:w="40.0" w:type="dxa"/>
                  </w:tcMar>
                </w:tcPr>
                <w:p w:rsidR="00000000" w:rsidDel="00000000" w:rsidP="00000000" w:rsidRDefault="00000000" w:rsidRPr="00000000" w14:paraId="0000014F">
                  <w:pPr>
                    <w:widowControl w:val="0"/>
                    <w:rPr>
                      <w:sz w:val="18"/>
                      <w:szCs w:val="18"/>
                      <w:highlight w:val="yellow"/>
                    </w:rPr>
                  </w:pPr>
                  <w:r w:rsidDel="00000000" w:rsidR="00000000" w:rsidRPr="00000000">
                    <w:rPr>
                      <w:sz w:val="18"/>
                      <w:szCs w:val="18"/>
                      <w:rtl w:val="0"/>
                    </w:rPr>
                    <w:t xml:space="preserve">Patient and injured transport techniques</w:t>
                  </w:r>
                  <w:r w:rsidDel="00000000" w:rsidR="00000000" w:rsidRPr="00000000">
                    <w:rPr>
                      <w:rtl w:val="0"/>
                    </w:rPr>
                  </w:r>
                </w:p>
              </w:tc>
              <w:tc>
                <w:tcPr>
                  <w:tcBorders>
                    <w:top w:color="333333" w:space="0" w:sz="4" w:val="single"/>
                    <w:left w:color="333333" w:space="0" w:sz="4" w:val="single"/>
                    <w:bottom w:color="333333" w:space="0" w:sz="4" w:val="single"/>
                    <w:right w:color="333333" w:space="0" w:sz="4" w:val="single"/>
                  </w:tcBorders>
                  <w:shd w:fill="ffffff" w:val="clear"/>
                  <w:tcMar>
                    <w:top w:w="40.0" w:type="dxa"/>
                    <w:left w:w="40.0" w:type="dxa"/>
                    <w:bottom w:w="40.0" w:type="dxa"/>
                    <w:right w:w="40.0" w:type="dxa"/>
                  </w:tcMar>
                </w:tcPr>
                <w:p w:rsidR="00000000" w:rsidDel="00000000" w:rsidP="00000000" w:rsidRDefault="00000000" w:rsidRPr="00000000" w14:paraId="00000150">
                  <w:pPr>
                    <w:widowControl w:val="0"/>
                    <w:rPr>
                      <w:color w:val="333333"/>
                      <w:sz w:val="18"/>
                      <w:szCs w:val="18"/>
                      <w:highlight w:val="yellow"/>
                    </w:rPr>
                  </w:pPr>
                  <w:r w:rsidDel="00000000" w:rsidR="00000000" w:rsidRPr="00000000">
                    <w:rPr>
                      <w:sz w:val="18"/>
                      <w:szCs w:val="18"/>
                      <w:rtl w:val="0"/>
                    </w:rPr>
                    <w:t xml:space="preserve">Student Seminar / Feride Sinem Akgün</w:t>
                  </w:r>
                  <w:r w:rsidDel="00000000" w:rsidR="00000000" w:rsidRPr="00000000">
                    <w:rPr>
                      <w:rtl w:val="0"/>
                    </w:rPr>
                  </w:r>
                </w:p>
              </w:tc>
            </w:tr>
          </w:tbl>
          <w:p w:rsidR="00000000" w:rsidDel="00000000" w:rsidP="00000000" w:rsidRDefault="00000000" w:rsidRPr="00000000" w14:paraId="00000151">
            <w:pPr>
              <w:widowControl w:val="0"/>
              <w:spacing w:line="240" w:lineRule="auto"/>
              <w:rPr>
                <w:b w:val="1"/>
                <w:sz w:val="18"/>
                <w:szCs w:val="18"/>
              </w:rPr>
            </w:pPr>
            <w:r w:rsidDel="00000000" w:rsidR="00000000" w:rsidRPr="00000000">
              <w:rPr>
                <w:rtl w:val="0"/>
              </w:rPr>
            </w:r>
          </w:p>
          <w:p w:rsidR="00000000" w:rsidDel="00000000" w:rsidP="00000000" w:rsidRDefault="00000000" w:rsidRPr="00000000" w14:paraId="00000152">
            <w:pPr>
              <w:widowControl w:val="0"/>
              <w:spacing w:line="240" w:lineRule="auto"/>
              <w:jc w:val="center"/>
              <w:rPr>
                <w:b w:val="1"/>
                <w:sz w:val="18"/>
                <w:szCs w:val="18"/>
                <w:highlight w:val="yellow"/>
              </w:rPr>
            </w:pPr>
            <w:r w:rsidDel="00000000" w:rsidR="00000000" w:rsidRPr="00000000">
              <w:rPr>
                <w:rtl w:val="0"/>
              </w:rPr>
            </w:r>
          </w:p>
          <w:p w:rsidR="00000000" w:rsidDel="00000000" w:rsidP="00000000" w:rsidRDefault="00000000" w:rsidRPr="00000000" w14:paraId="00000153">
            <w:pPr>
              <w:widowControl w:val="0"/>
              <w:spacing w:line="240" w:lineRule="auto"/>
              <w:rPr>
                <w:b w:val="1"/>
                <w:sz w:val="18"/>
                <w:szCs w:val="18"/>
              </w:rPr>
            </w:pPr>
            <w:r w:rsidDel="00000000" w:rsidR="00000000" w:rsidRPr="00000000">
              <w:rPr>
                <w:rtl w:val="0"/>
              </w:rPr>
            </w:r>
          </w:p>
        </w:tc>
      </w:tr>
    </w:tbl>
    <w:p w:rsidR="00000000" w:rsidDel="00000000" w:rsidP="00000000" w:rsidRDefault="00000000" w:rsidRPr="00000000" w14:paraId="00000154">
      <w:pPr>
        <w:jc w:val="center"/>
        <w:rPr>
          <w:b w:val="1"/>
          <w:sz w:val="18"/>
          <w:szCs w:val="18"/>
        </w:rPr>
      </w:pPr>
      <w:r w:rsidDel="00000000" w:rsidR="00000000" w:rsidRPr="00000000">
        <w:rPr>
          <w:rtl w:val="0"/>
        </w:rPr>
      </w:r>
    </w:p>
    <w:p w:rsidR="00000000" w:rsidDel="00000000" w:rsidP="00000000" w:rsidRDefault="00000000" w:rsidRPr="00000000" w14:paraId="00000155">
      <w:pPr>
        <w:jc w:val="center"/>
        <w:rPr>
          <w:b w:val="1"/>
          <w:sz w:val="18"/>
          <w:szCs w:val="18"/>
        </w:rPr>
      </w:pPr>
      <w:r w:rsidDel="00000000" w:rsidR="00000000" w:rsidRPr="00000000">
        <w:rPr>
          <w:rtl w:val="0"/>
        </w:rPr>
      </w:r>
    </w:p>
    <w:p w:rsidR="00000000" w:rsidDel="00000000" w:rsidP="00000000" w:rsidRDefault="00000000" w:rsidRPr="00000000" w14:paraId="00000156">
      <w:pPr>
        <w:jc w:val="center"/>
        <w:rPr>
          <w:b w:val="1"/>
          <w:sz w:val="18"/>
          <w:szCs w:val="18"/>
        </w:rPr>
      </w:pPr>
      <w:r w:rsidDel="00000000" w:rsidR="00000000" w:rsidRPr="00000000">
        <w:rPr>
          <w:rtl w:val="0"/>
        </w:rPr>
      </w:r>
    </w:p>
    <w:tbl>
      <w:tblPr>
        <w:tblStyle w:val="Table17"/>
        <w:tblW w:w="753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20"/>
        <w:gridCol w:w="285"/>
        <w:gridCol w:w="285"/>
        <w:gridCol w:w="285"/>
        <w:gridCol w:w="285"/>
        <w:gridCol w:w="285"/>
        <w:gridCol w:w="285"/>
        <w:tblGridChange w:id="0">
          <w:tblGrid>
            <w:gridCol w:w="5820"/>
            <w:gridCol w:w="285"/>
            <w:gridCol w:w="285"/>
            <w:gridCol w:w="285"/>
            <w:gridCol w:w="285"/>
            <w:gridCol w:w="285"/>
            <w:gridCol w:w="285"/>
          </w:tblGrid>
        </w:tblGridChange>
      </w:tblGrid>
      <w:tr>
        <w:trPr>
          <w:cantSplit w:val="0"/>
          <w:trHeight w:val="380" w:hRule="atLeast"/>
          <w:tblHeader w:val="0"/>
        </w:trPr>
        <w:tc>
          <w:tcPr>
            <w:gridSpan w:val="7"/>
            <w:shd w:fill="d9d9d9" w:val="clear"/>
            <w:tcMar>
              <w:top w:w="100.0" w:type="dxa"/>
              <w:left w:w="100.0" w:type="dxa"/>
              <w:bottom w:w="100.0" w:type="dxa"/>
              <w:right w:w="100.0" w:type="dxa"/>
            </w:tcMar>
            <w:vAlign w:val="center"/>
          </w:tcPr>
          <w:p w:rsidR="00000000" w:rsidDel="00000000" w:rsidP="00000000" w:rsidRDefault="00000000" w:rsidRPr="00000000" w14:paraId="00000157">
            <w:pPr>
              <w:widowControl w:val="0"/>
              <w:spacing w:line="240" w:lineRule="auto"/>
              <w:jc w:val="center"/>
              <w:rPr>
                <w:b w:val="1"/>
                <w:sz w:val="18"/>
                <w:szCs w:val="18"/>
              </w:rPr>
            </w:pPr>
            <w:r w:rsidDel="00000000" w:rsidR="00000000" w:rsidRPr="00000000">
              <w:rPr>
                <w:b w:val="1"/>
                <w:sz w:val="18"/>
                <w:szCs w:val="18"/>
                <w:rtl w:val="0"/>
              </w:rPr>
              <w:t xml:space="preserve">Course - Program Outlets Table</w:t>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E">
            <w:pPr>
              <w:widowControl w:val="0"/>
              <w:rPr>
                <w:sz w:val="20"/>
                <w:szCs w:val="20"/>
              </w:rPr>
            </w:pPr>
            <w:r w:rsidDel="00000000" w:rsidR="00000000" w:rsidRPr="00000000">
              <w:rPr>
                <w:rFonts w:ascii="Times New Roman" w:cs="Times New Roman" w:eastAsia="Times New Roman" w:hAnsi="Times New Roman"/>
                <w:b w:val="1"/>
                <w:sz w:val="18"/>
                <w:szCs w:val="18"/>
                <w:rtl w:val="0"/>
              </w:rPr>
              <w:t xml:space="preserve">Program Competencies/ Outcomes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5F">
            <w:pPr>
              <w:widowControl w:val="0"/>
              <w:jc w:val="center"/>
              <w:rPr>
                <w:sz w:val="20"/>
                <w:szCs w:val="20"/>
              </w:rPr>
            </w:pPr>
            <w:r w:rsidDel="00000000" w:rsidR="00000000" w:rsidRPr="00000000">
              <w:rPr>
                <w:b w:val="1"/>
                <w:sz w:val="18"/>
                <w:szCs w:val="18"/>
                <w:rtl w:val="0"/>
              </w:rPr>
              <w:t xml:space="preserve">0</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0">
            <w:pPr>
              <w:widowControl w:val="0"/>
              <w:jc w:val="center"/>
              <w:rPr>
                <w:sz w:val="20"/>
                <w:szCs w:val="20"/>
              </w:rPr>
            </w:pPr>
            <w:r w:rsidDel="00000000" w:rsidR="00000000" w:rsidRPr="00000000">
              <w:rPr>
                <w:b w:val="1"/>
                <w:sz w:val="18"/>
                <w:szCs w:val="18"/>
                <w:rtl w:val="0"/>
              </w:rPr>
              <w:t xml:space="preserve">1</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1">
            <w:pPr>
              <w:widowControl w:val="0"/>
              <w:jc w:val="center"/>
              <w:rPr>
                <w:sz w:val="20"/>
                <w:szCs w:val="20"/>
              </w:rPr>
            </w:pPr>
            <w:r w:rsidDel="00000000" w:rsidR="00000000" w:rsidRPr="00000000">
              <w:rPr>
                <w:b w:val="1"/>
                <w:sz w:val="18"/>
                <w:szCs w:val="18"/>
                <w:rtl w:val="0"/>
              </w:rPr>
              <w:t xml:space="preserve">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2">
            <w:pPr>
              <w:widowControl w:val="0"/>
              <w:jc w:val="center"/>
              <w:rPr>
                <w:sz w:val="20"/>
                <w:szCs w:val="20"/>
              </w:rPr>
            </w:pPr>
            <w:r w:rsidDel="00000000" w:rsidR="00000000" w:rsidRPr="00000000">
              <w:rPr>
                <w:b w:val="1"/>
                <w:sz w:val="18"/>
                <w:szCs w:val="18"/>
                <w:rtl w:val="0"/>
              </w:rPr>
              <w:t xml:space="preserve">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3">
            <w:pPr>
              <w:widowControl w:val="0"/>
              <w:jc w:val="center"/>
              <w:rPr>
                <w:sz w:val="20"/>
                <w:szCs w:val="20"/>
              </w:rPr>
            </w:pPr>
            <w:r w:rsidDel="00000000" w:rsidR="00000000" w:rsidRPr="00000000">
              <w:rPr>
                <w:b w:val="1"/>
                <w:sz w:val="18"/>
                <w:szCs w:val="18"/>
                <w:rtl w:val="0"/>
              </w:rPr>
              <w:t xml:space="preserve">4</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4">
            <w:pPr>
              <w:widowControl w:val="0"/>
              <w:jc w:val="center"/>
              <w:rPr>
                <w:sz w:val="20"/>
                <w:szCs w:val="20"/>
              </w:rPr>
            </w:pPr>
            <w:r w:rsidDel="00000000" w:rsidR="00000000" w:rsidRPr="00000000">
              <w:rPr>
                <w:b w:val="1"/>
                <w:sz w:val="18"/>
                <w:szCs w:val="18"/>
                <w:rtl w:val="0"/>
              </w:rPr>
              <w:t xml:space="preserve">5</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5">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explain the normal structure and functions of the organism.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8">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9">
            <w:pPr>
              <w:widowControl w:val="0"/>
              <w:jc w:val="center"/>
              <w:rPr>
                <w:b w:val="1"/>
                <w:sz w:val="20"/>
                <w:szCs w:val="20"/>
              </w:rPr>
            </w:pPr>
            <w:r w:rsidDel="00000000" w:rsidR="00000000" w:rsidRPr="00000000">
              <w:rPr>
                <w:b w:val="1"/>
                <w:sz w:val="20"/>
                <w:szCs w:val="20"/>
                <w:highlight w:val="yellow"/>
                <w:rtl w:val="0"/>
              </w:rPr>
              <w:t xml:space="preserve">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A">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B">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C">
            <w:pPr>
              <w:widowControl w:val="0"/>
              <w:rPr>
                <w:sz w:val="20"/>
                <w:szCs w:val="20"/>
              </w:rPr>
            </w:pPr>
            <w:r w:rsidDel="00000000" w:rsidR="00000000" w:rsidRPr="00000000">
              <w:rPr>
                <w:rFonts w:ascii="Times New Roman" w:cs="Times New Roman" w:eastAsia="Times New Roman" w:hAnsi="Times New Roman"/>
                <w:sz w:val="18"/>
                <w:szCs w:val="18"/>
                <w:rtl w:val="0"/>
              </w:rPr>
              <w:t xml:space="preserve">Able to explain the pathogenesis, clinical and diagnostic features of disorders.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D">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E">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6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0">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1">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2">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3">
            <w:pPr>
              <w:widowControl w:val="0"/>
              <w:rPr>
                <w:sz w:val="20"/>
                <w:szCs w:val="20"/>
              </w:rPr>
            </w:pPr>
            <w:r w:rsidDel="00000000" w:rsidR="00000000" w:rsidRPr="00000000">
              <w:rPr>
                <w:rFonts w:ascii="Times New Roman" w:cs="Times New Roman" w:eastAsia="Times New Roman" w:hAnsi="Times New Roman"/>
                <w:sz w:val="18"/>
                <w:szCs w:val="18"/>
                <w:rtl w:val="0"/>
              </w:rPr>
              <w:t xml:space="preserve">Able to take history and perform general status examination.</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4">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5">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8">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9">
            <w:pPr>
              <w:widowControl w:val="0"/>
              <w:jc w:val="center"/>
              <w:rPr>
                <w:b w:val="1"/>
                <w:sz w:val="20"/>
                <w:szCs w:val="20"/>
              </w:rPr>
            </w:pPr>
            <w:r w:rsidDel="00000000" w:rsidR="00000000" w:rsidRPr="00000000">
              <w:rPr>
                <w:b w:val="1"/>
                <w:sz w:val="20"/>
                <w:szCs w:val="20"/>
                <w:rtl w:val="0"/>
              </w:rPr>
              <w:t xml:space="preserve">x</w:t>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A">
            <w:pPr>
              <w:widowControl w:val="0"/>
              <w:rPr>
                <w:sz w:val="20"/>
                <w:szCs w:val="20"/>
              </w:rPr>
            </w:pPr>
            <w:r w:rsidDel="00000000" w:rsidR="00000000" w:rsidRPr="00000000">
              <w:rPr>
                <w:rFonts w:ascii="Times New Roman" w:cs="Times New Roman" w:eastAsia="Times New Roman" w:hAnsi="Times New Roman"/>
                <w:sz w:val="18"/>
                <w:szCs w:val="18"/>
                <w:rtl w:val="0"/>
              </w:rPr>
              <w:t xml:space="preserve">Able to perform first step interventions and refer and transfer cases  in life threatening emergency situations.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B">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C">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D">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E">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7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0">
            <w:pPr>
              <w:widowControl w:val="0"/>
              <w:jc w:val="center"/>
              <w:rPr>
                <w:b w:val="1"/>
                <w:sz w:val="20"/>
                <w:szCs w:val="20"/>
              </w:rPr>
            </w:pPr>
            <w:r w:rsidDel="00000000" w:rsidR="00000000" w:rsidRPr="00000000">
              <w:rPr>
                <w:b w:val="1"/>
                <w:sz w:val="20"/>
                <w:szCs w:val="20"/>
                <w:rtl w:val="0"/>
              </w:rPr>
              <w:t xml:space="preserve">x</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1">
            <w:pPr>
              <w:widowControl w:val="0"/>
              <w:rPr>
                <w:sz w:val="20"/>
                <w:szCs w:val="20"/>
              </w:rPr>
            </w:pPr>
            <w:r w:rsidDel="00000000" w:rsidR="00000000" w:rsidRPr="00000000">
              <w:rPr>
                <w:rFonts w:ascii="Times New Roman" w:cs="Times New Roman" w:eastAsia="Times New Roman" w:hAnsi="Times New Roman"/>
                <w:sz w:val="18"/>
                <w:szCs w:val="18"/>
                <w:rtl w:val="0"/>
              </w:rPr>
              <w:t xml:space="preserve">Able to perform necessary basic medical interventions for the diagnosis and treatment of diagnosis</w:t>
            </w:r>
            <w:r w:rsidDel="00000000" w:rsidR="00000000" w:rsidRPr="00000000">
              <w:rPr>
                <w:sz w:val="20"/>
                <w:szCs w:val="20"/>
                <w:rtl w:val="0"/>
              </w:rPr>
              <w:t xml:space="preserv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2">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3">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4">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5">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7">
            <w:pPr>
              <w:widowControl w:val="0"/>
              <w:jc w:val="center"/>
              <w:rPr>
                <w:b w:val="1"/>
                <w:sz w:val="20"/>
                <w:szCs w:val="20"/>
              </w:rPr>
            </w:pPr>
            <w:r w:rsidDel="00000000" w:rsidR="00000000" w:rsidRPr="00000000">
              <w:rPr>
                <w:b w:val="1"/>
                <w:sz w:val="20"/>
                <w:szCs w:val="20"/>
                <w:rtl w:val="0"/>
              </w:rPr>
              <w:t xml:space="preserve">x</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8">
            <w:pPr>
              <w:widowControl w:val="0"/>
              <w:rPr>
                <w:sz w:val="20"/>
                <w:szCs w:val="20"/>
              </w:rPr>
            </w:pPr>
            <w:r w:rsidDel="00000000" w:rsidR="00000000" w:rsidRPr="00000000">
              <w:rPr>
                <w:rFonts w:ascii="Times New Roman" w:cs="Times New Roman" w:eastAsia="Times New Roman" w:hAnsi="Times New Roman"/>
                <w:sz w:val="18"/>
                <w:szCs w:val="18"/>
                <w:rtl w:val="0"/>
              </w:rPr>
              <w:t xml:space="preserve">Able to perform preventive measures and forensic practices.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9">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A">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B">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C">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D">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E">
            <w:pPr>
              <w:widowControl w:val="0"/>
              <w:jc w:val="center"/>
              <w:rPr>
                <w:b w:val="1"/>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8F">
            <w:pPr>
              <w:widowControl w:val="0"/>
              <w:rPr>
                <w:sz w:val="20"/>
                <w:szCs w:val="20"/>
              </w:rPr>
            </w:pPr>
            <w:r w:rsidDel="00000000" w:rsidR="00000000" w:rsidRPr="00000000">
              <w:rPr>
                <w:rFonts w:ascii="Times New Roman" w:cs="Times New Roman" w:eastAsia="Times New Roman" w:hAnsi="Times New Roman"/>
                <w:sz w:val="18"/>
                <w:szCs w:val="18"/>
                <w:rtl w:val="0"/>
              </w:rPr>
              <w:t xml:space="preserve">Having sufficient knowledge about the structure and process of the National Health System.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0">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1">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2">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3">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4">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5">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6">
            <w:pPr>
              <w:spacing w:line="3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define legal responsibilities and ethical principles. </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8">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9">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A">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B">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C">
            <w:pPr>
              <w:widowControl w:val="0"/>
              <w:jc w:val="center"/>
              <w:rPr>
                <w:b w:val="1"/>
                <w:sz w:val="20"/>
                <w:szCs w:val="20"/>
              </w:rPr>
            </w:pPr>
            <w:r w:rsidDel="00000000" w:rsidR="00000000" w:rsidRPr="00000000">
              <w:rPr>
                <w:rtl w:val="0"/>
              </w:rPr>
            </w:r>
          </w:p>
        </w:tc>
      </w:tr>
      <w:tr>
        <w:trPr>
          <w:cantSplit w:val="0"/>
          <w:trHeight w:val="54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D">
            <w:pPr>
              <w:widowControl w:val="0"/>
              <w:rPr>
                <w:sz w:val="20"/>
                <w:szCs w:val="20"/>
              </w:rPr>
            </w:pPr>
            <w:r w:rsidDel="00000000" w:rsidR="00000000" w:rsidRPr="00000000">
              <w:rPr>
                <w:rFonts w:ascii="Times New Roman" w:cs="Times New Roman" w:eastAsia="Times New Roman" w:hAnsi="Times New Roman"/>
                <w:sz w:val="18"/>
                <w:szCs w:val="18"/>
                <w:rtl w:val="0"/>
              </w:rPr>
              <w:t xml:space="preserve">Able to perform first step care of most prevalent disorders in the community  with effective  evidence based medical methods.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E">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9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0">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1">
            <w:pPr>
              <w:widowControl w:val="0"/>
              <w:jc w:val="center"/>
              <w:rPr>
                <w:b w:val="1"/>
                <w:sz w:val="20"/>
                <w:szCs w:val="20"/>
              </w:rPr>
            </w:pPr>
            <w:r w:rsidDel="00000000" w:rsidR="00000000" w:rsidRPr="00000000">
              <w:rPr>
                <w:b w:val="1"/>
                <w:sz w:val="20"/>
                <w:szCs w:val="20"/>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2">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3">
            <w:pPr>
              <w:widowControl w:val="0"/>
              <w:jc w:val="center"/>
              <w:rPr>
                <w:b w:val="1"/>
                <w:sz w:val="20"/>
                <w:szCs w:val="20"/>
              </w:rPr>
            </w:pP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4">
            <w:pPr>
              <w:widowControl w:val="0"/>
              <w:rPr>
                <w:sz w:val="20"/>
                <w:szCs w:val="20"/>
              </w:rPr>
            </w:pPr>
            <w:r w:rsidDel="00000000" w:rsidR="00000000" w:rsidRPr="00000000">
              <w:rPr>
                <w:rFonts w:ascii="Times New Roman" w:cs="Times New Roman" w:eastAsia="Times New Roman" w:hAnsi="Times New Roman"/>
                <w:sz w:val="18"/>
                <w:szCs w:val="18"/>
                <w:rtl w:val="0"/>
              </w:rPr>
              <w:t xml:space="preserve">Able to organize and implement scientific meetings and projects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5">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6">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7">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8">
            <w:pPr>
              <w:widowControl w:val="0"/>
              <w:jc w:val="center"/>
              <w:rPr>
                <w:b w:val="1"/>
                <w:sz w:val="20"/>
                <w:szCs w:val="20"/>
              </w:rPr>
            </w:pPr>
            <w:r w:rsidDel="00000000" w:rsidR="00000000" w:rsidRPr="00000000">
              <w:rPr>
                <w:b w:val="1"/>
                <w:sz w:val="20"/>
                <w:szCs w:val="20"/>
                <w:highlight w:val="yellow"/>
                <w:rtl w:val="0"/>
              </w:rPr>
              <w:t xml:space="preserve">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9">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A">
            <w:pPr>
              <w:widowControl w:val="0"/>
              <w:jc w:val="center"/>
              <w:rPr>
                <w:b w:val="1"/>
                <w:sz w:val="20"/>
                <w:szCs w:val="20"/>
              </w:rPr>
            </w:pPr>
            <w:r w:rsidDel="00000000" w:rsidR="00000000" w:rsidRPr="00000000">
              <w:rPr>
                <w:rtl w:val="0"/>
              </w:rPr>
            </w:r>
          </w:p>
        </w:tc>
      </w:tr>
      <w:tr>
        <w:trPr>
          <w:cantSplit w:val="0"/>
          <w:trHeight w:val="78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B">
            <w:pPr>
              <w:widowControl w:val="0"/>
              <w:rPr>
                <w:sz w:val="20"/>
                <w:szCs w:val="20"/>
              </w:rPr>
            </w:pPr>
            <w:r w:rsidDel="00000000" w:rsidR="00000000" w:rsidRPr="00000000">
              <w:rPr>
                <w:rFonts w:ascii="Times New Roman" w:cs="Times New Roman" w:eastAsia="Times New Roman" w:hAnsi="Times New Roman"/>
                <w:sz w:val="18"/>
                <w:szCs w:val="18"/>
                <w:rtl w:val="0"/>
              </w:rPr>
              <w:t xml:space="preserve">Able to use a major foreign language sufficient enough for follow up of literature and update of medical knowledge; able to use computer and statistical skills for the evaluation of scientific studies.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C">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D">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E">
            <w:pPr>
              <w:widowControl w:val="0"/>
              <w:jc w:val="center"/>
              <w:rPr>
                <w:b w:val="1"/>
                <w:sz w:val="20"/>
                <w:szCs w:val="20"/>
              </w:rPr>
            </w:pPr>
            <w:r w:rsidDel="00000000" w:rsidR="00000000" w:rsidRPr="00000000">
              <w:rPr>
                <w:b w:val="1"/>
                <w:sz w:val="20"/>
                <w:szCs w:val="20"/>
                <w:highlight w:val="yellow"/>
                <w:rtl w:val="0"/>
              </w:rPr>
              <w:t xml:space="preserve">x</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AF">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0">
            <w:pPr>
              <w:widowControl w:val="0"/>
              <w:jc w:val="center"/>
              <w:rPr>
                <w:b w:val="1"/>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B1">
            <w:pPr>
              <w:widowControl w:val="0"/>
              <w:jc w:val="center"/>
              <w:rPr>
                <w:b w:val="1"/>
                <w:sz w:val="20"/>
                <w:szCs w:val="20"/>
              </w:rPr>
            </w:pPr>
            <w:r w:rsidDel="00000000" w:rsidR="00000000" w:rsidRPr="00000000">
              <w:rPr>
                <w:rtl w:val="0"/>
              </w:rPr>
            </w:r>
          </w:p>
        </w:tc>
      </w:tr>
    </w:tbl>
    <w:p w:rsidR="00000000" w:rsidDel="00000000" w:rsidP="00000000" w:rsidRDefault="00000000" w:rsidRPr="00000000" w14:paraId="000001B2">
      <w:pPr>
        <w:jc w:val="center"/>
        <w:rPr>
          <w:b w:val="1"/>
          <w:sz w:val="18"/>
          <w:szCs w:val="18"/>
        </w:rPr>
      </w:pPr>
      <w:r w:rsidDel="00000000" w:rsidR="00000000" w:rsidRPr="00000000">
        <w:rPr>
          <w:rtl w:val="0"/>
        </w:rPr>
      </w:r>
    </w:p>
    <w:p w:rsidR="00000000" w:rsidDel="00000000" w:rsidP="00000000" w:rsidRDefault="00000000" w:rsidRPr="00000000" w14:paraId="000001B3">
      <w:pPr>
        <w:jc w:val="center"/>
        <w:rPr>
          <w:b w:val="1"/>
          <w:sz w:val="18"/>
          <w:szCs w:val="18"/>
        </w:rPr>
      </w:pPr>
      <w:r w:rsidDel="00000000" w:rsidR="00000000" w:rsidRPr="00000000">
        <w:rPr>
          <w:rtl w:val="0"/>
        </w:rPr>
      </w:r>
    </w:p>
    <w:p w:rsidR="00000000" w:rsidDel="00000000" w:rsidP="00000000" w:rsidRDefault="00000000" w:rsidRPr="00000000" w14:paraId="000001B4">
      <w:pPr>
        <w:jc w:val="center"/>
        <w:rPr>
          <w:b w:val="1"/>
        </w:rPr>
      </w:pPr>
      <w:bookmarkStart w:colFirst="0" w:colLast="0" w:name="_gjdgxs" w:id="0"/>
      <w:bookmarkEnd w:id="0"/>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ferideakgun@maltepe.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